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7"/>
        <w:gridCol w:w="1857"/>
        <w:gridCol w:w="1857"/>
        <w:gridCol w:w="1857"/>
        <w:gridCol w:w="1857"/>
      </w:tblGrid>
      <w:tr w:rsidR="00174585" w:rsidRPr="00174585" w:rsidTr="1A287737">
        <w:trPr>
          <w:trHeight w:val="300"/>
        </w:trPr>
        <w:tc>
          <w:tcPr>
            <w:tcW w:w="3714" w:type="dxa"/>
            <w:gridSpan w:val="2"/>
          </w:tcPr>
          <w:p w:rsidR="00544B97" w:rsidRPr="00174585" w:rsidRDefault="00544B97" w:rsidP="00DF00D9">
            <w:pPr>
              <w:spacing w:after="0" w:line="240" w:lineRule="auto"/>
              <w:rPr>
                <w:rFonts w:asciiTheme="minorBidi" w:hAnsiTheme="minorBidi" w:cstheme="minorBidi"/>
                <w:b/>
                <w:color w:val="000000" w:themeColor="text1"/>
                <w:sz w:val="20"/>
                <w:szCs w:val="20"/>
              </w:rPr>
            </w:pPr>
            <w:r w:rsidRPr="00174585">
              <w:rPr>
                <w:rFonts w:asciiTheme="minorBidi" w:hAnsiTheme="minorBidi" w:cstheme="minorBidi"/>
                <w:b/>
                <w:color w:val="000000" w:themeColor="text1"/>
                <w:sz w:val="20"/>
                <w:szCs w:val="20"/>
              </w:rPr>
              <w:t>Department</w:t>
            </w:r>
          </w:p>
        </w:tc>
        <w:tc>
          <w:tcPr>
            <w:tcW w:w="5571" w:type="dxa"/>
            <w:gridSpan w:val="3"/>
          </w:tcPr>
          <w:p w:rsidR="00544B97" w:rsidRPr="00174585" w:rsidRDefault="00544B97" w:rsidP="00784D18">
            <w:pPr>
              <w:spacing w:after="0" w:line="240" w:lineRule="auto"/>
              <w:rPr>
                <w:rFonts w:asciiTheme="minorBidi" w:hAnsiTheme="minorBidi" w:cstheme="minorBidi"/>
                <w:color w:val="000000" w:themeColor="text1"/>
                <w:sz w:val="20"/>
                <w:szCs w:val="20"/>
              </w:rPr>
            </w:pPr>
            <w:r w:rsidRPr="00174585">
              <w:rPr>
                <w:rFonts w:asciiTheme="minorBidi" w:hAnsiTheme="minorBidi" w:cstheme="minorBidi"/>
                <w:bCs/>
                <w:color w:val="000000" w:themeColor="text1"/>
                <w:sz w:val="20"/>
                <w:szCs w:val="20"/>
              </w:rPr>
              <w:t>Department of Applied Management</w:t>
            </w:r>
          </w:p>
        </w:tc>
      </w:tr>
      <w:tr w:rsidR="00174585" w:rsidRPr="00174585" w:rsidTr="1A287737">
        <w:trPr>
          <w:trHeight w:val="300"/>
        </w:trPr>
        <w:tc>
          <w:tcPr>
            <w:tcW w:w="3714" w:type="dxa"/>
            <w:gridSpan w:val="2"/>
          </w:tcPr>
          <w:p w:rsidR="00544B97" w:rsidRPr="00174585" w:rsidRDefault="00544B97" w:rsidP="00DF00D9">
            <w:pPr>
              <w:spacing w:after="0" w:line="240" w:lineRule="auto"/>
              <w:rPr>
                <w:rFonts w:asciiTheme="minorBidi" w:hAnsiTheme="minorBidi" w:cstheme="minorBidi"/>
                <w:b/>
                <w:color w:val="000000" w:themeColor="text1"/>
                <w:sz w:val="20"/>
                <w:szCs w:val="20"/>
              </w:rPr>
            </w:pPr>
            <w:r w:rsidRPr="00174585">
              <w:rPr>
                <w:rFonts w:asciiTheme="minorBidi" w:hAnsiTheme="minorBidi" w:cstheme="minorBidi"/>
                <w:b/>
                <w:color w:val="000000" w:themeColor="text1"/>
                <w:sz w:val="20"/>
                <w:szCs w:val="20"/>
              </w:rPr>
              <w:t>Discipline</w:t>
            </w:r>
          </w:p>
        </w:tc>
        <w:tc>
          <w:tcPr>
            <w:tcW w:w="5571" w:type="dxa"/>
            <w:gridSpan w:val="3"/>
          </w:tcPr>
          <w:p w:rsidR="00544B97" w:rsidRPr="00174585" w:rsidRDefault="00544B97" w:rsidP="00DF00D9">
            <w:pPr>
              <w:spacing w:after="0" w:line="240" w:lineRule="auto"/>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Supply Chain Management</w:t>
            </w:r>
          </w:p>
        </w:tc>
      </w:tr>
      <w:tr w:rsidR="00174585" w:rsidRPr="00174585" w:rsidTr="1A287737">
        <w:trPr>
          <w:trHeight w:val="300"/>
        </w:trPr>
        <w:tc>
          <w:tcPr>
            <w:tcW w:w="3714" w:type="dxa"/>
            <w:gridSpan w:val="2"/>
            <w:tcBorders>
              <w:bottom w:val="single" w:sz="4" w:space="0" w:color="auto"/>
            </w:tcBorders>
          </w:tcPr>
          <w:p w:rsidR="00544B97" w:rsidRPr="00174585" w:rsidRDefault="00544B97" w:rsidP="00DF00D9">
            <w:pPr>
              <w:spacing w:after="0" w:line="240" w:lineRule="auto"/>
              <w:rPr>
                <w:rFonts w:asciiTheme="minorBidi" w:hAnsiTheme="minorBidi" w:cstheme="minorBidi"/>
                <w:b/>
                <w:color w:val="000000" w:themeColor="text1"/>
                <w:sz w:val="20"/>
                <w:szCs w:val="20"/>
              </w:rPr>
            </w:pPr>
            <w:r w:rsidRPr="00174585">
              <w:rPr>
                <w:rFonts w:asciiTheme="minorBidi" w:hAnsiTheme="minorBidi" w:cstheme="minorBidi"/>
                <w:b/>
                <w:color w:val="000000" w:themeColor="text1"/>
                <w:sz w:val="20"/>
                <w:szCs w:val="20"/>
              </w:rPr>
              <w:t>Research Focus Area</w:t>
            </w:r>
          </w:p>
        </w:tc>
        <w:tc>
          <w:tcPr>
            <w:tcW w:w="5571" w:type="dxa"/>
            <w:gridSpan w:val="3"/>
            <w:tcBorders>
              <w:bottom w:val="single" w:sz="4" w:space="0" w:color="auto"/>
            </w:tcBorders>
          </w:tcPr>
          <w:p w:rsidR="00544B97" w:rsidRPr="00174585" w:rsidRDefault="00544B97" w:rsidP="00DF00D9">
            <w:pPr>
              <w:spacing w:after="0" w:line="240" w:lineRule="auto"/>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Retail Supply Chain Management</w:t>
            </w:r>
          </w:p>
        </w:tc>
      </w:tr>
      <w:tr w:rsidR="00174585" w:rsidRPr="00174585" w:rsidTr="1A287737">
        <w:trPr>
          <w:trHeight w:val="300"/>
        </w:trPr>
        <w:tc>
          <w:tcPr>
            <w:tcW w:w="3714" w:type="dxa"/>
            <w:gridSpan w:val="2"/>
            <w:tcBorders>
              <w:bottom w:val="single" w:sz="4" w:space="0" w:color="auto"/>
            </w:tcBorders>
          </w:tcPr>
          <w:p w:rsidR="00544B97" w:rsidRPr="00174585" w:rsidRDefault="10129B0D" w:rsidP="059BE756">
            <w:pPr>
              <w:spacing w:after="0" w:line="240" w:lineRule="auto"/>
              <w:rPr>
                <w:rFonts w:asciiTheme="minorBidi" w:hAnsiTheme="minorBidi" w:cstheme="minorBidi"/>
                <w:b/>
                <w:bCs/>
                <w:color w:val="000000" w:themeColor="text1"/>
                <w:sz w:val="20"/>
                <w:szCs w:val="20"/>
              </w:rPr>
            </w:pPr>
            <w:r w:rsidRPr="059BE756">
              <w:rPr>
                <w:rFonts w:asciiTheme="minorBidi" w:hAnsiTheme="minorBidi" w:cstheme="minorBidi"/>
                <w:b/>
                <w:bCs/>
                <w:color w:val="000000" w:themeColor="text1"/>
                <w:sz w:val="20"/>
                <w:szCs w:val="20"/>
              </w:rPr>
              <w:t>Capacity for 202</w:t>
            </w:r>
            <w:r w:rsidR="40DF601C" w:rsidRPr="059BE756">
              <w:rPr>
                <w:rFonts w:asciiTheme="minorBidi" w:hAnsiTheme="minorBidi" w:cstheme="minorBidi"/>
                <w:b/>
                <w:bCs/>
                <w:color w:val="000000" w:themeColor="text1"/>
                <w:sz w:val="20"/>
                <w:szCs w:val="20"/>
              </w:rPr>
              <w:t>7</w:t>
            </w:r>
          </w:p>
        </w:tc>
        <w:tc>
          <w:tcPr>
            <w:tcW w:w="5571" w:type="dxa"/>
            <w:gridSpan w:val="3"/>
            <w:tcBorders>
              <w:bottom w:val="single" w:sz="4" w:space="0" w:color="auto"/>
            </w:tcBorders>
            <w:shd w:val="clear" w:color="auto" w:fill="FFFFFF" w:themeFill="background1"/>
          </w:tcPr>
          <w:p w:rsidR="00544B97" w:rsidRPr="00174585" w:rsidRDefault="5AD146F9" w:rsidP="1A287737">
            <w:pPr>
              <w:spacing w:after="0" w:line="240" w:lineRule="auto"/>
              <w:rPr>
                <w:rFonts w:asciiTheme="minorBidi" w:hAnsiTheme="minorBidi" w:cstheme="minorBidi"/>
                <w:color w:val="000000" w:themeColor="text1"/>
                <w:sz w:val="20"/>
                <w:szCs w:val="20"/>
              </w:rPr>
            </w:pPr>
            <w:r w:rsidRPr="1A287737">
              <w:rPr>
                <w:rFonts w:asciiTheme="minorBidi" w:hAnsiTheme="minorBidi" w:cstheme="minorBidi"/>
                <w:color w:val="000000" w:themeColor="text1"/>
                <w:sz w:val="20"/>
                <w:szCs w:val="20"/>
              </w:rPr>
              <w:t>MCom: 2</w:t>
            </w:r>
            <w:r w:rsidR="4402DE27" w:rsidRPr="1A287737">
              <w:rPr>
                <w:rFonts w:asciiTheme="minorBidi" w:hAnsiTheme="minorBidi" w:cstheme="minorBidi"/>
                <w:color w:val="000000" w:themeColor="text1"/>
                <w:sz w:val="20"/>
                <w:szCs w:val="20"/>
              </w:rPr>
              <w:t>-4</w:t>
            </w:r>
            <w:r w:rsidRPr="1A287737">
              <w:rPr>
                <w:rFonts w:asciiTheme="minorBidi" w:hAnsiTheme="minorBidi" w:cstheme="minorBidi"/>
                <w:color w:val="000000" w:themeColor="text1"/>
                <w:sz w:val="20"/>
                <w:szCs w:val="20"/>
              </w:rPr>
              <w:t xml:space="preserve"> students </w:t>
            </w:r>
            <w:r w:rsidR="759B86E8" w:rsidRPr="1A287737">
              <w:rPr>
                <w:rFonts w:asciiTheme="minorBidi" w:hAnsiTheme="minorBidi" w:cstheme="minorBidi"/>
                <w:color w:val="000000" w:themeColor="text1"/>
                <w:sz w:val="20"/>
                <w:szCs w:val="20"/>
              </w:rPr>
              <w:t>(</w:t>
            </w:r>
            <w:r w:rsidR="1E33EC6B" w:rsidRPr="1A287737">
              <w:rPr>
                <w:rFonts w:asciiTheme="minorBidi" w:hAnsiTheme="minorBidi" w:cstheme="minorBidi"/>
                <w:color w:val="000000" w:themeColor="text1"/>
                <w:sz w:val="20"/>
                <w:szCs w:val="20"/>
              </w:rPr>
              <w:t>co-supervised</w:t>
            </w:r>
            <w:r w:rsidR="61188EFF" w:rsidRPr="1A287737">
              <w:rPr>
                <w:rFonts w:asciiTheme="minorBidi" w:hAnsiTheme="minorBidi" w:cstheme="minorBidi"/>
                <w:color w:val="000000" w:themeColor="text1"/>
                <w:sz w:val="20"/>
                <w:szCs w:val="20"/>
              </w:rPr>
              <w:t>)</w:t>
            </w:r>
            <w:r w:rsidR="1E33EC6B" w:rsidRPr="1A287737">
              <w:rPr>
                <w:rFonts w:asciiTheme="minorBidi" w:hAnsiTheme="minorBidi" w:cstheme="minorBidi"/>
                <w:color w:val="000000" w:themeColor="text1"/>
                <w:sz w:val="20"/>
                <w:szCs w:val="20"/>
              </w:rPr>
              <w:t xml:space="preserve"> and 1</w:t>
            </w:r>
            <w:r w:rsidR="28EA6D47" w:rsidRPr="1A287737">
              <w:rPr>
                <w:rFonts w:asciiTheme="minorBidi" w:hAnsiTheme="minorBidi" w:cstheme="minorBidi"/>
                <w:color w:val="000000" w:themeColor="text1"/>
                <w:sz w:val="20"/>
                <w:szCs w:val="20"/>
              </w:rPr>
              <w:t xml:space="preserve">-2 </w:t>
            </w:r>
            <w:r w:rsidR="1E33EC6B" w:rsidRPr="1A287737">
              <w:rPr>
                <w:rFonts w:asciiTheme="minorBidi" w:hAnsiTheme="minorBidi" w:cstheme="minorBidi"/>
                <w:color w:val="000000" w:themeColor="text1"/>
                <w:sz w:val="20"/>
                <w:szCs w:val="20"/>
              </w:rPr>
              <w:t>PhD student</w:t>
            </w:r>
            <w:r w:rsidR="2662DCA6" w:rsidRPr="1A287737">
              <w:rPr>
                <w:rFonts w:asciiTheme="minorBidi" w:hAnsiTheme="minorBidi" w:cstheme="minorBidi"/>
                <w:color w:val="000000" w:themeColor="text1"/>
                <w:sz w:val="20"/>
                <w:szCs w:val="20"/>
              </w:rPr>
              <w:t>s</w:t>
            </w:r>
            <w:r w:rsidR="1E33EC6B" w:rsidRPr="1A287737">
              <w:rPr>
                <w:rFonts w:asciiTheme="minorBidi" w:hAnsiTheme="minorBidi" w:cstheme="minorBidi"/>
                <w:color w:val="000000" w:themeColor="text1"/>
                <w:sz w:val="20"/>
                <w:szCs w:val="20"/>
              </w:rPr>
              <w:t xml:space="preserve"> </w:t>
            </w:r>
            <w:r w:rsidR="4F11FA87" w:rsidRPr="1A287737">
              <w:rPr>
                <w:rFonts w:asciiTheme="minorBidi" w:hAnsiTheme="minorBidi" w:cstheme="minorBidi"/>
                <w:color w:val="000000" w:themeColor="text1"/>
                <w:sz w:val="20"/>
                <w:szCs w:val="20"/>
              </w:rPr>
              <w:t>(co-supervised)</w:t>
            </w:r>
          </w:p>
        </w:tc>
      </w:tr>
      <w:tr w:rsidR="059BE756" w:rsidTr="1A287737">
        <w:trPr>
          <w:trHeight w:val="300"/>
        </w:trPr>
        <w:tc>
          <w:tcPr>
            <w:tcW w:w="3714" w:type="dxa"/>
            <w:gridSpan w:val="2"/>
            <w:tcBorders>
              <w:bottom w:val="single" w:sz="4" w:space="0" w:color="auto"/>
            </w:tcBorders>
          </w:tcPr>
          <w:p w:rsidR="42769C2A" w:rsidRDefault="72ED4855" w:rsidP="1A287737">
            <w:pPr>
              <w:spacing w:after="0" w:line="240" w:lineRule="auto"/>
              <w:rPr>
                <w:rFonts w:asciiTheme="minorBidi" w:hAnsiTheme="minorBidi" w:cstheme="minorBidi"/>
                <w:b/>
                <w:bCs/>
                <w:color w:val="000000" w:themeColor="text1"/>
                <w:sz w:val="20"/>
                <w:szCs w:val="20"/>
                <w:lang w:val="en-GB"/>
              </w:rPr>
            </w:pPr>
            <w:r w:rsidRPr="1A287737">
              <w:rPr>
                <w:rFonts w:asciiTheme="minorBidi" w:hAnsiTheme="minorBidi" w:cstheme="minorBidi"/>
                <w:b/>
                <w:bCs/>
                <w:color w:val="000000" w:themeColor="text1"/>
                <w:sz w:val="20"/>
                <w:szCs w:val="20"/>
                <w:lang w:val="en-GB"/>
              </w:rPr>
              <w:t>C</w:t>
            </w:r>
            <w:r w:rsidR="5E3ADF76" w:rsidRPr="1A287737">
              <w:rPr>
                <w:rFonts w:asciiTheme="minorBidi" w:hAnsiTheme="minorBidi" w:cstheme="minorBidi"/>
                <w:b/>
                <w:bCs/>
                <w:color w:val="000000" w:themeColor="text1"/>
                <w:sz w:val="20"/>
                <w:szCs w:val="20"/>
                <w:lang w:val="en-GB"/>
              </w:rPr>
              <w:t>atalytic niche area</w:t>
            </w:r>
          </w:p>
        </w:tc>
        <w:tc>
          <w:tcPr>
            <w:tcW w:w="5571" w:type="dxa"/>
            <w:gridSpan w:val="3"/>
            <w:tcBorders>
              <w:bottom w:val="single" w:sz="4" w:space="0" w:color="auto"/>
            </w:tcBorders>
          </w:tcPr>
          <w:p w:rsidR="059BE756" w:rsidRDefault="46978EF7" w:rsidP="3EB0D62D">
            <w:pPr>
              <w:spacing w:after="0"/>
              <w:rPr>
                <w:rFonts w:ascii="Arial" w:eastAsia="Arial" w:hAnsi="Arial"/>
                <w:color w:val="000000" w:themeColor="text1"/>
                <w:sz w:val="20"/>
                <w:szCs w:val="20"/>
                <w:lang w:val="en-US"/>
              </w:rPr>
            </w:pPr>
            <w:r w:rsidRPr="3EB0D62D">
              <w:rPr>
                <w:rFonts w:ascii="Arial" w:eastAsia="Arial" w:hAnsi="Arial"/>
                <w:color w:val="000000" w:themeColor="text1"/>
                <w:sz w:val="20"/>
                <w:szCs w:val="20"/>
              </w:rPr>
              <w:t>Fourth Industrial Revolution and Digitalisation</w:t>
            </w:r>
          </w:p>
        </w:tc>
      </w:tr>
      <w:tr w:rsidR="00174585" w:rsidRPr="00174585" w:rsidTr="1A287737">
        <w:trPr>
          <w:trHeight w:val="300"/>
        </w:trPr>
        <w:tc>
          <w:tcPr>
            <w:tcW w:w="9285" w:type="dxa"/>
            <w:gridSpan w:val="5"/>
            <w:tcBorders>
              <w:left w:val="nil"/>
              <w:right w:val="nil"/>
            </w:tcBorders>
          </w:tcPr>
          <w:p w:rsidR="00544B97" w:rsidRPr="00174585" w:rsidRDefault="00544B97" w:rsidP="00453686">
            <w:pPr>
              <w:spacing w:after="0" w:line="240" w:lineRule="auto"/>
              <w:rPr>
                <w:rFonts w:asciiTheme="minorBidi" w:hAnsiTheme="minorBidi" w:cstheme="minorBidi"/>
                <w:b/>
                <w:bCs/>
                <w:color w:val="000000" w:themeColor="text1"/>
                <w:sz w:val="20"/>
                <w:szCs w:val="20"/>
              </w:rPr>
            </w:pPr>
          </w:p>
        </w:tc>
      </w:tr>
      <w:tr w:rsidR="00174585" w:rsidRPr="00174585" w:rsidTr="1A287737">
        <w:trPr>
          <w:trHeight w:val="300"/>
        </w:trPr>
        <w:tc>
          <w:tcPr>
            <w:tcW w:w="1857" w:type="dxa"/>
            <w:shd w:val="clear" w:color="auto" w:fill="D9D9D9" w:themeFill="background1" w:themeFillShade="D9"/>
            <w:vAlign w:val="center"/>
          </w:tcPr>
          <w:p w:rsidR="00544B97" w:rsidRPr="00174585" w:rsidRDefault="54CDCC66" w:rsidP="35BDDCC8">
            <w:pPr>
              <w:spacing w:after="0" w:line="240" w:lineRule="auto"/>
              <w:jc w:val="center"/>
              <w:rPr>
                <w:rFonts w:asciiTheme="minorBidi" w:hAnsiTheme="minorBidi" w:cstheme="minorBidi"/>
                <w:b/>
                <w:bCs/>
                <w:color w:val="000000" w:themeColor="text1"/>
                <w:sz w:val="20"/>
                <w:szCs w:val="20"/>
              </w:rPr>
            </w:pPr>
            <w:r w:rsidRPr="00174585">
              <w:rPr>
                <w:rFonts w:asciiTheme="minorBidi" w:hAnsiTheme="minorBidi" w:cstheme="minorBidi"/>
                <w:b/>
                <w:bCs/>
                <w:color w:val="000000" w:themeColor="text1"/>
                <w:sz w:val="20"/>
                <w:szCs w:val="20"/>
              </w:rPr>
              <w:t>Supervision Team details:</w:t>
            </w:r>
          </w:p>
        </w:tc>
        <w:tc>
          <w:tcPr>
            <w:tcW w:w="5571" w:type="dxa"/>
            <w:gridSpan w:val="3"/>
            <w:shd w:val="clear" w:color="auto" w:fill="D9D9D9" w:themeFill="background1" w:themeFillShade="D9"/>
            <w:vAlign w:val="center"/>
          </w:tcPr>
          <w:p w:rsidR="00544B97" w:rsidRPr="00174585" w:rsidRDefault="54CDCC66" w:rsidP="35BDDCC8">
            <w:pPr>
              <w:spacing w:after="0" w:line="240" w:lineRule="auto"/>
              <w:jc w:val="center"/>
              <w:rPr>
                <w:rFonts w:asciiTheme="minorBidi" w:hAnsiTheme="minorBidi" w:cstheme="minorBidi"/>
                <w:b/>
                <w:bCs/>
                <w:color w:val="000000" w:themeColor="text1"/>
                <w:sz w:val="20"/>
                <w:szCs w:val="20"/>
              </w:rPr>
            </w:pPr>
            <w:r w:rsidRPr="00174585">
              <w:rPr>
                <w:rFonts w:asciiTheme="minorBidi" w:hAnsiTheme="minorBidi" w:cstheme="minorBidi"/>
                <w:b/>
                <w:bCs/>
                <w:color w:val="000000" w:themeColor="text1"/>
                <w:sz w:val="20"/>
                <w:szCs w:val="20"/>
              </w:rPr>
              <w:t>Academic Profile</w:t>
            </w:r>
          </w:p>
        </w:tc>
        <w:tc>
          <w:tcPr>
            <w:tcW w:w="1857" w:type="dxa"/>
            <w:shd w:val="clear" w:color="auto" w:fill="D9D9D9" w:themeFill="background1" w:themeFillShade="D9"/>
            <w:vAlign w:val="center"/>
          </w:tcPr>
          <w:p w:rsidR="00544B97" w:rsidRPr="00174585" w:rsidRDefault="54CDCC66" w:rsidP="35BDDCC8">
            <w:pPr>
              <w:spacing w:after="0" w:line="240" w:lineRule="auto"/>
              <w:jc w:val="center"/>
              <w:rPr>
                <w:rFonts w:asciiTheme="minorBidi" w:hAnsiTheme="minorBidi" w:cstheme="minorBidi"/>
                <w:b/>
                <w:bCs/>
                <w:color w:val="000000" w:themeColor="text1"/>
                <w:sz w:val="20"/>
                <w:szCs w:val="20"/>
              </w:rPr>
            </w:pPr>
            <w:r w:rsidRPr="00174585">
              <w:rPr>
                <w:rFonts w:asciiTheme="minorBidi" w:hAnsiTheme="minorBidi" w:cstheme="minorBidi"/>
                <w:b/>
                <w:bCs/>
                <w:color w:val="000000" w:themeColor="text1"/>
                <w:sz w:val="20"/>
                <w:szCs w:val="20"/>
              </w:rPr>
              <w:t>Capacity</w:t>
            </w:r>
          </w:p>
        </w:tc>
      </w:tr>
      <w:tr w:rsidR="00174585" w:rsidRPr="00174585" w:rsidTr="1A287737">
        <w:trPr>
          <w:trHeight w:val="300"/>
        </w:trPr>
        <w:tc>
          <w:tcPr>
            <w:tcW w:w="1857" w:type="dxa"/>
          </w:tcPr>
          <w:p w:rsidR="35BDDCC8" w:rsidRPr="00174585" w:rsidRDefault="35BDDCC8" w:rsidP="35BDDCC8">
            <w:pPr>
              <w:spacing w:after="0"/>
              <w:rPr>
                <w:rFonts w:asciiTheme="minorBidi" w:hAnsiTheme="minorBidi" w:cstheme="minorBidi"/>
                <w:b/>
                <w:bCs/>
                <w:color w:val="000000" w:themeColor="text1"/>
                <w:sz w:val="20"/>
                <w:szCs w:val="20"/>
              </w:rPr>
            </w:pPr>
            <w:r w:rsidRPr="00174585">
              <w:rPr>
                <w:rFonts w:asciiTheme="minorBidi" w:hAnsiTheme="minorBidi" w:cstheme="minorBidi"/>
                <w:b/>
                <w:bCs/>
                <w:color w:val="000000" w:themeColor="text1"/>
                <w:sz w:val="20"/>
                <w:szCs w:val="20"/>
              </w:rPr>
              <w:t>Dr A</w:t>
            </w:r>
            <w:r w:rsidR="1EE1939E" w:rsidRPr="00174585">
              <w:rPr>
                <w:rFonts w:asciiTheme="minorBidi" w:hAnsiTheme="minorBidi" w:cstheme="minorBidi"/>
                <w:b/>
                <w:bCs/>
                <w:color w:val="000000" w:themeColor="text1"/>
                <w:sz w:val="20"/>
                <w:szCs w:val="20"/>
              </w:rPr>
              <w:t xml:space="preserve">N </w:t>
            </w:r>
            <w:r w:rsidRPr="00174585">
              <w:rPr>
                <w:rFonts w:asciiTheme="minorBidi" w:hAnsiTheme="minorBidi" w:cstheme="minorBidi"/>
                <w:b/>
                <w:bCs/>
                <w:color w:val="000000" w:themeColor="text1"/>
                <w:sz w:val="20"/>
                <w:szCs w:val="20"/>
              </w:rPr>
              <w:t>Weber</w:t>
            </w:r>
            <w:r w:rsidR="453E0E96" w:rsidRPr="00174585">
              <w:rPr>
                <w:rFonts w:asciiTheme="minorBidi" w:hAnsiTheme="minorBidi" w:cstheme="minorBidi"/>
                <w:b/>
                <w:bCs/>
                <w:color w:val="000000" w:themeColor="text1"/>
                <w:sz w:val="20"/>
                <w:szCs w:val="20"/>
              </w:rPr>
              <w:t>*</w:t>
            </w:r>
          </w:p>
          <w:p w:rsidR="00A2619A" w:rsidRPr="00174585" w:rsidRDefault="00A2619A" w:rsidP="35BDDCC8">
            <w:pPr>
              <w:spacing w:after="0"/>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 xml:space="preserve">(research focus area leader) </w:t>
            </w:r>
          </w:p>
          <w:p w:rsidR="00A2619A" w:rsidRPr="00174585" w:rsidRDefault="00A2619A" w:rsidP="35BDDCC8">
            <w:pPr>
              <w:spacing w:after="0"/>
              <w:rPr>
                <w:rFonts w:asciiTheme="minorBidi" w:hAnsiTheme="minorBidi" w:cstheme="minorBidi"/>
                <w:color w:val="000000" w:themeColor="text1"/>
                <w:sz w:val="20"/>
                <w:szCs w:val="20"/>
              </w:rPr>
            </w:pPr>
          </w:p>
          <w:p w:rsidR="5C9B8D68" w:rsidRDefault="5C9B8D68" w:rsidP="791DD0DA">
            <w:pPr>
              <w:spacing w:after="0"/>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 xml:space="preserve">Email: </w:t>
            </w:r>
            <w:hyperlink r:id="rId11">
              <w:r w:rsidRPr="791DD0DA">
                <w:rPr>
                  <w:rStyle w:val="Hyperlink"/>
                  <w:rFonts w:asciiTheme="minorBidi" w:hAnsiTheme="minorBidi" w:cstheme="minorBidi"/>
                  <w:sz w:val="20"/>
                  <w:szCs w:val="20"/>
                </w:rPr>
                <w:t>snymaan@unisa.ac</w:t>
              </w:r>
              <w:r w:rsidR="7C59C029" w:rsidRPr="791DD0DA">
                <w:rPr>
                  <w:rStyle w:val="Hyperlink"/>
                  <w:rFonts w:asciiTheme="minorBidi" w:hAnsiTheme="minorBidi" w:cstheme="minorBidi"/>
                  <w:sz w:val="20"/>
                  <w:szCs w:val="20"/>
                </w:rPr>
                <w:t>.za</w:t>
              </w:r>
            </w:hyperlink>
          </w:p>
          <w:p w:rsidR="791DD0DA" w:rsidRDefault="791DD0DA" w:rsidP="791DD0DA">
            <w:pPr>
              <w:spacing w:after="0"/>
              <w:rPr>
                <w:rFonts w:asciiTheme="minorBidi" w:hAnsiTheme="minorBidi" w:cstheme="minorBidi"/>
                <w:color w:val="000000" w:themeColor="text1"/>
                <w:sz w:val="20"/>
                <w:szCs w:val="20"/>
              </w:rPr>
            </w:pPr>
          </w:p>
          <w:p w:rsidR="00A2619A" w:rsidRPr="00174585" w:rsidRDefault="00A2619A" w:rsidP="35BDDCC8">
            <w:pPr>
              <w:spacing w:after="0"/>
              <w:rPr>
                <w:rFonts w:asciiTheme="minorBidi" w:hAnsiTheme="minorBidi" w:cstheme="minorBidi"/>
                <w:color w:val="000000" w:themeColor="text1"/>
                <w:sz w:val="20"/>
                <w:szCs w:val="20"/>
              </w:rPr>
            </w:pPr>
          </w:p>
          <w:p w:rsidR="35BDDCC8" w:rsidRPr="00174585" w:rsidRDefault="35BDDCC8" w:rsidP="35BDDCC8">
            <w:pPr>
              <w:spacing w:after="0"/>
              <w:rPr>
                <w:rFonts w:asciiTheme="minorBidi" w:hAnsiTheme="minorBidi" w:cstheme="minorBidi"/>
                <w:color w:val="000000" w:themeColor="text1"/>
                <w:sz w:val="20"/>
                <w:szCs w:val="20"/>
              </w:rPr>
            </w:pPr>
            <w:hyperlink r:id="rId12">
              <w:r w:rsidRPr="00174585">
                <w:rPr>
                  <w:rStyle w:val="Hyperlink"/>
                  <w:rFonts w:asciiTheme="minorBidi" w:hAnsiTheme="minorBidi" w:cstheme="minorBidi"/>
                  <w:color w:val="000000" w:themeColor="text1"/>
                  <w:sz w:val="20"/>
                  <w:szCs w:val="20"/>
                  <w:lang w:val="fr"/>
                </w:rPr>
                <w:t>https://orcid.org/0000-0001-5388-7280</w:t>
              </w:r>
            </w:hyperlink>
            <w:r w:rsidRPr="00174585">
              <w:rPr>
                <w:rFonts w:asciiTheme="minorBidi" w:hAnsiTheme="minorBidi" w:cstheme="minorBidi"/>
                <w:color w:val="000000" w:themeColor="text1"/>
                <w:sz w:val="20"/>
                <w:szCs w:val="20"/>
                <w:lang w:val="fr"/>
              </w:rPr>
              <w:t xml:space="preserve"> </w:t>
            </w:r>
          </w:p>
        </w:tc>
        <w:tc>
          <w:tcPr>
            <w:tcW w:w="5571" w:type="dxa"/>
            <w:gridSpan w:val="3"/>
          </w:tcPr>
          <w:p w:rsidR="35BDDCC8" w:rsidRPr="00174585" w:rsidRDefault="37D55951" w:rsidP="791DD0DA">
            <w:pPr>
              <w:spacing w:after="0"/>
              <w:jc w:val="both"/>
              <w:rPr>
                <w:rFonts w:asciiTheme="minorBidi" w:hAnsiTheme="minorBidi" w:cstheme="minorBidi"/>
                <w:color w:val="000000" w:themeColor="text1"/>
                <w:sz w:val="20"/>
                <w:szCs w:val="20"/>
                <w:lang w:val="en-GB"/>
              </w:rPr>
            </w:pPr>
            <w:r w:rsidRPr="791DD0DA">
              <w:rPr>
                <w:rFonts w:asciiTheme="minorBidi" w:hAnsiTheme="minorBidi" w:cstheme="minorBidi"/>
                <w:color w:val="000000" w:themeColor="text1"/>
                <w:sz w:val="20"/>
                <w:szCs w:val="20"/>
                <w:lang w:val="en-GB"/>
              </w:rPr>
              <w:t xml:space="preserve">Dr. Alicia Weber is a Senior Lecturer in the Department of Applied Management at UNISA, where she has been a faculty member since 2011. She obtained her PhD in Supply Chain Management from UNISA. </w:t>
            </w:r>
            <w:r w:rsidR="664302EC" w:rsidRPr="791DD0DA">
              <w:rPr>
                <w:rFonts w:asciiTheme="minorBidi" w:hAnsiTheme="minorBidi" w:cstheme="minorBidi"/>
                <w:color w:val="000000" w:themeColor="text1"/>
                <w:sz w:val="20"/>
                <w:szCs w:val="20"/>
                <w:lang w:val="en-GB"/>
              </w:rPr>
              <w:t>Dr</w:t>
            </w:r>
            <w:r w:rsidRPr="791DD0DA">
              <w:rPr>
                <w:rFonts w:asciiTheme="minorBidi" w:hAnsiTheme="minorBidi" w:cstheme="minorBidi"/>
                <w:color w:val="000000" w:themeColor="text1"/>
                <w:sz w:val="20"/>
                <w:szCs w:val="20"/>
                <w:lang w:val="en-GB"/>
              </w:rPr>
              <w:t xml:space="preserve"> Weber’s research focuses on optimising </w:t>
            </w:r>
            <w:r w:rsidR="37A83169" w:rsidRPr="791DD0DA">
              <w:rPr>
                <w:rFonts w:asciiTheme="minorBidi" w:hAnsiTheme="minorBidi" w:cstheme="minorBidi"/>
                <w:color w:val="000000" w:themeColor="text1"/>
                <w:sz w:val="20"/>
                <w:szCs w:val="20"/>
                <w:lang w:val="en-GB"/>
              </w:rPr>
              <w:t xml:space="preserve">retail </w:t>
            </w:r>
            <w:r w:rsidRPr="791DD0DA">
              <w:rPr>
                <w:rFonts w:asciiTheme="minorBidi" w:hAnsiTheme="minorBidi" w:cstheme="minorBidi"/>
                <w:color w:val="000000" w:themeColor="text1"/>
                <w:sz w:val="20"/>
                <w:szCs w:val="20"/>
                <w:lang w:val="en-GB"/>
              </w:rPr>
              <w:t>supply chains, particularly omnichannel</w:t>
            </w:r>
            <w:r w:rsidR="4009C487" w:rsidRPr="791DD0DA">
              <w:rPr>
                <w:rFonts w:asciiTheme="minorBidi" w:hAnsiTheme="minorBidi" w:cstheme="minorBidi"/>
                <w:color w:val="000000" w:themeColor="text1"/>
                <w:sz w:val="20"/>
                <w:szCs w:val="20"/>
                <w:lang w:val="en-GB"/>
              </w:rPr>
              <w:t xml:space="preserve"> (online)</w:t>
            </w:r>
            <w:r w:rsidRPr="791DD0DA">
              <w:rPr>
                <w:rFonts w:asciiTheme="minorBidi" w:hAnsiTheme="minorBidi" w:cstheme="minorBidi"/>
                <w:color w:val="000000" w:themeColor="text1"/>
                <w:sz w:val="20"/>
                <w:szCs w:val="20"/>
                <w:lang w:val="en-GB"/>
              </w:rPr>
              <w:t xml:space="preserve"> retail</w:t>
            </w:r>
            <w:r w:rsidR="75E3ADA6" w:rsidRPr="791DD0DA">
              <w:rPr>
                <w:rFonts w:asciiTheme="minorBidi" w:hAnsiTheme="minorBidi" w:cstheme="minorBidi"/>
                <w:color w:val="000000" w:themeColor="text1"/>
                <w:sz w:val="20"/>
                <w:szCs w:val="20"/>
                <w:lang w:val="en-GB"/>
              </w:rPr>
              <w:t xml:space="preserve"> supply chains</w:t>
            </w:r>
            <w:r w:rsidRPr="791DD0DA">
              <w:rPr>
                <w:rFonts w:asciiTheme="minorBidi" w:hAnsiTheme="minorBidi" w:cstheme="minorBidi"/>
                <w:color w:val="000000" w:themeColor="text1"/>
                <w:sz w:val="20"/>
                <w:szCs w:val="20"/>
                <w:lang w:val="en-GB"/>
              </w:rPr>
              <w:t xml:space="preserve">. She specialises in qualitative research and </w:t>
            </w:r>
            <w:r w:rsidR="664302EC" w:rsidRPr="791DD0DA">
              <w:rPr>
                <w:rFonts w:asciiTheme="minorBidi" w:hAnsiTheme="minorBidi" w:cstheme="minorBidi"/>
                <w:color w:val="000000" w:themeColor="text1"/>
                <w:sz w:val="20"/>
                <w:szCs w:val="20"/>
                <w:lang w:val="en-GB"/>
              </w:rPr>
              <w:t>currently supervises</w:t>
            </w:r>
            <w:r w:rsidR="6189455D" w:rsidRPr="791DD0DA">
              <w:rPr>
                <w:rFonts w:asciiTheme="minorBidi" w:hAnsiTheme="minorBidi" w:cstheme="minorBidi"/>
                <w:color w:val="000000" w:themeColor="text1"/>
                <w:sz w:val="20"/>
                <w:szCs w:val="20"/>
                <w:lang w:val="en-GB"/>
              </w:rPr>
              <w:t xml:space="preserve"> numerous</w:t>
            </w:r>
            <w:r w:rsidRPr="791DD0DA">
              <w:rPr>
                <w:rFonts w:asciiTheme="minorBidi" w:hAnsiTheme="minorBidi" w:cstheme="minorBidi"/>
                <w:color w:val="000000" w:themeColor="text1"/>
                <w:sz w:val="20"/>
                <w:szCs w:val="20"/>
                <w:lang w:val="en-GB"/>
              </w:rPr>
              <w:t xml:space="preserve"> Master’s and Doctoral students. Her expertise covers</w:t>
            </w:r>
            <w:r w:rsidR="664302EC" w:rsidRPr="791DD0DA">
              <w:rPr>
                <w:rFonts w:asciiTheme="minorBidi" w:hAnsiTheme="minorBidi" w:cstheme="minorBidi"/>
                <w:color w:val="000000" w:themeColor="text1"/>
                <w:sz w:val="20"/>
                <w:szCs w:val="20"/>
                <w:lang w:val="en-GB"/>
              </w:rPr>
              <w:t xml:space="preserve"> topics such as</w:t>
            </w:r>
            <w:r w:rsidRPr="791DD0DA">
              <w:rPr>
                <w:rFonts w:asciiTheme="minorBidi" w:hAnsiTheme="minorBidi" w:cstheme="minorBidi"/>
                <w:color w:val="000000" w:themeColor="text1"/>
                <w:sz w:val="20"/>
                <w:szCs w:val="20"/>
                <w:lang w:val="en-GB"/>
              </w:rPr>
              <w:t xml:space="preserve"> </w:t>
            </w:r>
            <w:r w:rsidR="664302EC" w:rsidRPr="791DD0DA">
              <w:rPr>
                <w:rFonts w:asciiTheme="minorBidi" w:hAnsiTheme="minorBidi" w:cstheme="minorBidi"/>
                <w:color w:val="000000" w:themeColor="text1"/>
                <w:sz w:val="20"/>
                <w:szCs w:val="20"/>
                <w:lang w:val="en-GB"/>
              </w:rPr>
              <w:t>retail supply chain integration, retailer-supplier collaboration, cross-functional integration, and third-party logistics integration</w:t>
            </w:r>
            <w:r w:rsidRPr="791DD0DA">
              <w:rPr>
                <w:rFonts w:asciiTheme="minorBidi" w:hAnsiTheme="minorBidi" w:cstheme="minorBidi"/>
                <w:color w:val="000000" w:themeColor="text1"/>
                <w:sz w:val="20"/>
                <w:szCs w:val="20"/>
                <w:lang w:val="en-GB"/>
              </w:rPr>
              <w:t xml:space="preserve"> in e-commerce.</w:t>
            </w:r>
            <w:r w:rsidR="2C615C51" w:rsidRPr="791DD0DA">
              <w:rPr>
                <w:rFonts w:asciiTheme="minorBidi" w:hAnsiTheme="minorBidi" w:cstheme="minorBidi"/>
                <w:color w:val="000000" w:themeColor="text1"/>
                <w:sz w:val="20"/>
                <w:szCs w:val="20"/>
                <w:lang w:val="en-GB"/>
              </w:rPr>
              <w:t xml:space="preserve"> Her research has been published both locally and internationally. </w:t>
            </w:r>
          </w:p>
        </w:tc>
        <w:tc>
          <w:tcPr>
            <w:tcW w:w="1857" w:type="dxa"/>
          </w:tcPr>
          <w:p w:rsidR="00544B97" w:rsidRPr="00174585" w:rsidRDefault="3BA9FDF6" w:rsidP="1A287737">
            <w:pPr>
              <w:rPr>
                <w:rFonts w:asciiTheme="minorBidi" w:hAnsiTheme="minorBidi" w:cstheme="minorBidi"/>
                <w:color w:val="000000" w:themeColor="text1"/>
                <w:sz w:val="20"/>
                <w:szCs w:val="20"/>
              </w:rPr>
            </w:pPr>
            <w:r w:rsidRPr="1A287737">
              <w:rPr>
                <w:rFonts w:asciiTheme="minorBidi" w:hAnsiTheme="minorBidi" w:cstheme="minorBidi"/>
                <w:color w:val="000000" w:themeColor="text1"/>
                <w:sz w:val="20"/>
                <w:szCs w:val="20"/>
              </w:rPr>
              <w:t>MCom</w:t>
            </w:r>
            <w:r w:rsidR="7F5AD7C2" w:rsidRPr="1A287737">
              <w:rPr>
                <w:rFonts w:asciiTheme="minorBidi" w:hAnsiTheme="minorBidi" w:cstheme="minorBidi"/>
                <w:color w:val="000000" w:themeColor="text1"/>
                <w:sz w:val="20"/>
                <w:szCs w:val="20"/>
              </w:rPr>
              <w:t xml:space="preserve"> or PhD</w:t>
            </w:r>
            <w:r w:rsidRPr="1A287737">
              <w:rPr>
                <w:rFonts w:asciiTheme="minorBidi" w:hAnsiTheme="minorBidi" w:cstheme="minorBidi"/>
                <w:color w:val="000000" w:themeColor="text1"/>
                <w:sz w:val="20"/>
                <w:szCs w:val="20"/>
              </w:rPr>
              <w:t xml:space="preserve">: </w:t>
            </w:r>
            <w:r w:rsidR="716FA072" w:rsidRPr="1A287737">
              <w:rPr>
                <w:rFonts w:asciiTheme="minorBidi" w:hAnsiTheme="minorBidi" w:cstheme="minorBidi"/>
                <w:color w:val="000000" w:themeColor="text1"/>
                <w:sz w:val="20"/>
                <w:szCs w:val="20"/>
              </w:rPr>
              <w:t>Co-supervise 1 student</w:t>
            </w:r>
          </w:p>
          <w:p w:rsidR="1A287737" w:rsidRDefault="1A287737" w:rsidP="1A287737">
            <w:pPr>
              <w:rPr>
                <w:rFonts w:ascii="Arial Nova" w:eastAsia="Arial Nova" w:hAnsi="Arial Nova" w:cs="Arial Nova"/>
              </w:rPr>
            </w:pPr>
          </w:p>
          <w:p w:rsidR="00544B97" w:rsidRPr="00174585" w:rsidRDefault="00544B97" w:rsidP="1A287737">
            <w:pPr>
              <w:spacing w:after="0" w:line="240" w:lineRule="auto"/>
              <w:rPr>
                <w:rFonts w:asciiTheme="minorBidi" w:hAnsiTheme="minorBidi" w:cstheme="minorBidi"/>
                <w:color w:val="000000" w:themeColor="text1"/>
                <w:sz w:val="20"/>
                <w:szCs w:val="20"/>
              </w:rPr>
            </w:pPr>
          </w:p>
        </w:tc>
      </w:tr>
      <w:tr w:rsidR="00174585" w:rsidRPr="00174585" w:rsidTr="1A287737">
        <w:trPr>
          <w:trHeight w:val="300"/>
        </w:trPr>
        <w:tc>
          <w:tcPr>
            <w:tcW w:w="1857" w:type="dxa"/>
          </w:tcPr>
          <w:p w:rsidR="35BDDCC8" w:rsidRPr="00174585" w:rsidRDefault="35BDDCC8" w:rsidP="35BDDCC8">
            <w:pPr>
              <w:spacing w:after="0"/>
              <w:rPr>
                <w:rFonts w:asciiTheme="minorBidi" w:hAnsiTheme="minorBidi" w:cstheme="minorBidi"/>
                <w:color w:val="000000" w:themeColor="text1"/>
                <w:sz w:val="20"/>
                <w:szCs w:val="20"/>
              </w:rPr>
            </w:pPr>
            <w:r w:rsidRPr="00174585">
              <w:rPr>
                <w:rFonts w:asciiTheme="minorBidi" w:hAnsiTheme="minorBidi" w:cstheme="minorBidi"/>
                <w:b/>
                <w:bCs/>
                <w:color w:val="000000" w:themeColor="text1"/>
                <w:sz w:val="20"/>
                <w:szCs w:val="20"/>
              </w:rPr>
              <w:t xml:space="preserve">Prof JO Cilliers </w:t>
            </w:r>
          </w:p>
          <w:p w:rsidR="35BDDCC8" w:rsidRPr="00174585" w:rsidRDefault="5C9B8D68" w:rsidP="35BDDCC8">
            <w:pPr>
              <w:spacing w:after="0"/>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 xml:space="preserve">Office: </w:t>
            </w:r>
          </w:p>
          <w:p w:rsidR="791DD0DA" w:rsidRDefault="791DD0DA" w:rsidP="791DD0DA">
            <w:pPr>
              <w:spacing w:after="0"/>
              <w:rPr>
                <w:rFonts w:asciiTheme="minorBidi" w:hAnsiTheme="minorBidi" w:cstheme="minorBidi"/>
                <w:color w:val="000000" w:themeColor="text1"/>
                <w:sz w:val="20"/>
                <w:szCs w:val="20"/>
              </w:rPr>
            </w:pPr>
          </w:p>
          <w:p w:rsidR="35BDDCC8" w:rsidRPr="00174585" w:rsidRDefault="5C9B8D68" w:rsidP="791DD0DA">
            <w:pPr>
              <w:spacing w:after="0"/>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 xml:space="preserve">Email: </w:t>
            </w:r>
            <w:hyperlink r:id="rId13">
              <w:r w:rsidRPr="791DD0DA">
                <w:rPr>
                  <w:rStyle w:val="Hyperlink"/>
                  <w:rFonts w:asciiTheme="minorBidi" w:hAnsiTheme="minorBidi" w:cstheme="minorBidi"/>
                  <w:sz w:val="20"/>
                  <w:szCs w:val="20"/>
                </w:rPr>
                <w:t>cillijo@unisa.ac.</w:t>
              </w:r>
              <w:r w:rsidR="0C90F8F9" w:rsidRPr="791DD0DA">
                <w:rPr>
                  <w:rStyle w:val="Hyperlink"/>
                  <w:rFonts w:asciiTheme="minorBidi" w:hAnsiTheme="minorBidi" w:cstheme="minorBidi"/>
                  <w:sz w:val="20"/>
                  <w:szCs w:val="20"/>
                </w:rPr>
                <w:t>za</w:t>
              </w:r>
            </w:hyperlink>
          </w:p>
          <w:p w:rsidR="791DD0DA" w:rsidRDefault="791DD0DA" w:rsidP="791DD0DA">
            <w:pPr>
              <w:spacing w:after="0"/>
              <w:rPr>
                <w:rFonts w:asciiTheme="minorBidi" w:hAnsiTheme="minorBidi" w:cstheme="minorBidi"/>
                <w:color w:val="000000" w:themeColor="text1"/>
                <w:sz w:val="20"/>
                <w:szCs w:val="20"/>
              </w:rPr>
            </w:pPr>
          </w:p>
          <w:p w:rsidR="791DD0DA" w:rsidRDefault="791DD0DA" w:rsidP="791DD0DA">
            <w:pPr>
              <w:spacing w:after="0"/>
              <w:rPr>
                <w:rFonts w:asciiTheme="minorBidi" w:hAnsiTheme="minorBidi" w:cstheme="minorBidi"/>
                <w:color w:val="000000" w:themeColor="text1"/>
                <w:sz w:val="20"/>
                <w:szCs w:val="20"/>
              </w:rPr>
            </w:pPr>
          </w:p>
          <w:p w:rsidR="35BDDCC8" w:rsidRPr="00174585" w:rsidRDefault="5C9B8D68" w:rsidP="791DD0DA">
            <w:pPr>
              <w:spacing w:after="0"/>
              <w:rPr>
                <w:rFonts w:asciiTheme="minorBidi" w:hAnsiTheme="minorBidi" w:cstheme="minorBidi"/>
                <w:color w:val="000000" w:themeColor="text1"/>
                <w:sz w:val="20"/>
                <w:szCs w:val="20"/>
              </w:rPr>
            </w:pPr>
            <w:hyperlink r:id="rId14">
              <w:r w:rsidRPr="791DD0DA">
                <w:rPr>
                  <w:rStyle w:val="Hyperlink"/>
                  <w:rFonts w:asciiTheme="minorBidi" w:hAnsiTheme="minorBidi" w:cstheme="minorBidi"/>
                  <w:color w:val="000000" w:themeColor="text1"/>
                  <w:sz w:val="20"/>
                  <w:szCs w:val="20"/>
                </w:rPr>
                <w:t>https://orcid.org/0000-0002-2253-1473</w:t>
              </w:r>
            </w:hyperlink>
            <w:r w:rsidRPr="791DD0DA">
              <w:rPr>
                <w:rFonts w:asciiTheme="minorBidi" w:hAnsiTheme="minorBidi" w:cstheme="minorBidi"/>
                <w:b/>
                <w:bCs/>
                <w:color w:val="000000" w:themeColor="text1"/>
                <w:sz w:val="20"/>
                <w:szCs w:val="20"/>
                <w:lang w:val="fr"/>
              </w:rPr>
              <w:t xml:space="preserve"> </w:t>
            </w:r>
          </w:p>
        </w:tc>
        <w:tc>
          <w:tcPr>
            <w:tcW w:w="5571" w:type="dxa"/>
            <w:gridSpan w:val="3"/>
          </w:tcPr>
          <w:p w:rsidR="35BDDCC8" w:rsidRPr="00174585" w:rsidRDefault="6B9FB04F" w:rsidP="791DD0DA">
            <w:pPr>
              <w:spacing w:after="0"/>
              <w:jc w:val="both"/>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 xml:space="preserve">Prof </w:t>
            </w:r>
            <w:r w:rsidR="5C9B8D68" w:rsidRPr="791DD0DA">
              <w:rPr>
                <w:rFonts w:asciiTheme="minorBidi" w:hAnsiTheme="minorBidi" w:cstheme="minorBidi"/>
                <w:color w:val="000000" w:themeColor="text1"/>
                <w:sz w:val="20"/>
                <w:szCs w:val="20"/>
              </w:rPr>
              <w:t xml:space="preserve">Orpha Cilliers is an associate professor in the Department of Applied Management and joined Unisa in 2013 She obtained a PhD in </w:t>
            </w:r>
            <w:r w:rsidR="34ECC24C" w:rsidRPr="791DD0DA">
              <w:rPr>
                <w:rFonts w:asciiTheme="minorBidi" w:hAnsiTheme="minorBidi" w:cstheme="minorBidi"/>
                <w:color w:val="000000" w:themeColor="text1"/>
                <w:sz w:val="20"/>
                <w:szCs w:val="20"/>
              </w:rPr>
              <w:t>Business Management (</w:t>
            </w:r>
            <w:r w:rsidR="5C9B8D68" w:rsidRPr="791DD0DA">
              <w:rPr>
                <w:rFonts w:asciiTheme="minorBidi" w:hAnsiTheme="minorBidi" w:cstheme="minorBidi"/>
                <w:color w:val="000000" w:themeColor="text1"/>
                <w:sz w:val="20"/>
                <w:szCs w:val="20"/>
              </w:rPr>
              <w:t>Marketing</w:t>
            </w:r>
            <w:r w:rsidR="4ED4EE9D" w:rsidRPr="791DD0DA">
              <w:rPr>
                <w:rFonts w:asciiTheme="minorBidi" w:hAnsiTheme="minorBidi" w:cstheme="minorBidi"/>
                <w:color w:val="000000" w:themeColor="text1"/>
                <w:sz w:val="20"/>
                <w:szCs w:val="20"/>
              </w:rPr>
              <w:t>)</w:t>
            </w:r>
            <w:r w:rsidR="5C9B8D68" w:rsidRPr="791DD0DA">
              <w:rPr>
                <w:rFonts w:asciiTheme="minorBidi" w:hAnsiTheme="minorBidi" w:cstheme="minorBidi"/>
                <w:color w:val="000000" w:themeColor="text1"/>
                <w:sz w:val="20"/>
                <w:szCs w:val="20"/>
              </w:rPr>
              <w:t xml:space="preserve"> from the North-West University.</w:t>
            </w:r>
            <w:r w:rsidR="2880148E" w:rsidRPr="791DD0DA">
              <w:rPr>
                <w:rFonts w:asciiTheme="minorBidi" w:hAnsiTheme="minorBidi" w:cstheme="minorBidi"/>
                <w:color w:val="000000" w:themeColor="text1"/>
                <w:sz w:val="20"/>
                <w:szCs w:val="20"/>
              </w:rPr>
              <w:t xml:space="preserve"> S</w:t>
            </w:r>
            <w:r w:rsidR="2880148E" w:rsidRPr="791DD0DA">
              <w:rPr>
                <w:rFonts w:ascii="Arial" w:eastAsia="Arial" w:hAnsi="Arial"/>
                <w:color w:val="000000" w:themeColor="text1"/>
                <w:sz w:val="20"/>
                <w:szCs w:val="20"/>
              </w:rPr>
              <w:t>he published several scientific research articles in both national and international accredited journals.</w:t>
            </w:r>
            <w:r w:rsidR="5C9B8D68" w:rsidRPr="791DD0DA">
              <w:rPr>
                <w:rFonts w:asciiTheme="minorBidi" w:hAnsiTheme="minorBidi" w:cstheme="minorBidi"/>
                <w:color w:val="000000" w:themeColor="text1"/>
                <w:sz w:val="20"/>
                <w:szCs w:val="20"/>
              </w:rPr>
              <w:t xml:space="preserve"> She has </w:t>
            </w:r>
            <w:r w:rsidR="7F090A78" w:rsidRPr="791DD0DA">
              <w:rPr>
                <w:rFonts w:asciiTheme="minorBidi" w:hAnsiTheme="minorBidi" w:cstheme="minorBidi"/>
                <w:color w:val="000000" w:themeColor="text1"/>
                <w:sz w:val="20"/>
                <w:szCs w:val="20"/>
              </w:rPr>
              <w:t xml:space="preserve">also </w:t>
            </w:r>
            <w:r w:rsidR="5C9B8D68" w:rsidRPr="791DD0DA">
              <w:rPr>
                <w:rFonts w:asciiTheme="minorBidi" w:hAnsiTheme="minorBidi" w:cstheme="minorBidi"/>
                <w:color w:val="000000" w:themeColor="text1"/>
                <w:sz w:val="20"/>
                <w:szCs w:val="20"/>
              </w:rPr>
              <w:t xml:space="preserve">contributed to </w:t>
            </w:r>
            <w:r w:rsidR="6C8F34ED" w:rsidRPr="791DD0DA">
              <w:rPr>
                <w:rFonts w:asciiTheme="minorBidi" w:hAnsiTheme="minorBidi" w:cstheme="minorBidi"/>
                <w:color w:val="000000" w:themeColor="text1"/>
                <w:sz w:val="20"/>
                <w:szCs w:val="20"/>
              </w:rPr>
              <w:t xml:space="preserve">several </w:t>
            </w:r>
            <w:r w:rsidR="5C9B8D68" w:rsidRPr="791DD0DA">
              <w:rPr>
                <w:rFonts w:asciiTheme="minorBidi" w:hAnsiTheme="minorBidi" w:cstheme="minorBidi"/>
                <w:color w:val="000000" w:themeColor="text1"/>
                <w:sz w:val="20"/>
                <w:szCs w:val="20"/>
              </w:rPr>
              <w:t xml:space="preserve">textbooks and has successfully co-supervised PhD and </w:t>
            </w:r>
            <w:r w:rsidR="7BCB0889" w:rsidRPr="791DD0DA">
              <w:rPr>
                <w:rFonts w:asciiTheme="minorBidi" w:hAnsiTheme="minorBidi" w:cstheme="minorBidi"/>
                <w:color w:val="000000" w:themeColor="text1"/>
                <w:sz w:val="20"/>
                <w:szCs w:val="20"/>
              </w:rPr>
              <w:t>M</w:t>
            </w:r>
            <w:r w:rsidR="5C9B8D68" w:rsidRPr="791DD0DA">
              <w:rPr>
                <w:rFonts w:asciiTheme="minorBidi" w:hAnsiTheme="minorBidi" w:cstheme="minorBidi"/>
                <w:color w:val="000000" w:themeColor="text1"/>
                <w:sz w:val="20"/>
                <w:szCs w:val="20"/>
              </w:rPr>
              <w:t xml:space="preserve">aster’s students. </w:t>
            </w:r>
          </w:p>
        </w:tc>
        <w:tc>
          <w:tcPr>
            <w:tcW w:w="1857" w:type="dxa"/>
          </w:tcPr>
          <w:p w:rsidR="00544B97" w:rsidRPr="00174585" w:rsidRDefault="7D7C4506" w:rsidP="1A287737">
            <w:pPr>
              <w:spacing w:after="0" w:line="240" w:lineRule="auto"/>
              <w:rPr>
                <w:rFonts w:asciiTheme="minorBidi" w:hAnsiTheme="minorBidi" w:cstheme="minorBidi"/>
                <w:color w:val="000000" w:themeColor="text1"/>
                <w:sz w:val="20"/>
                <w:szCs w:val="20"/>
              </w:rPr>
            </w:pPr>
            <w:r w:rsidRPr="1A287737">
              <w:rPr>
                <w:rFonts w:asciiTheme="minorBidi" w:hAnsiTheme="minorBidi" w:cstheme="minorBidi"/>
                <w:color w:val="000000" w:themeColor="text1"/>
                <w:sz w:val="20"/>
                <w:szCs w:val="20"/>
              </w:rPr>
              <w:t>M</w:t>
            </w:r>
            <w:r w:rsidR="35B96E8E" w:rsidRPr="1A287737">
              <w:rPr>
                <w:rFonts w:asciiTheme="minorBidi" w:hAnsiTheme="minorBidi" w:cstheme="minorBidi"/>
                <w:color w:val="000000" w:themeColor="text1"/>
                <w:sz w:val="20"/>
                <w:szCs w:val="20"/>
              </w:rPr>
              <w:t>Com</w:t>
            </w:r>
            <w:r w:rsidRPr="1A287737">
              <w:rPr>
                <w:rFonts w:asciiTheme="minorBidi" w:hAnsiTheme="minorBidi" w:cstheme="minorBidi"/>
                <w:color w:val="000000" w:themeColor="text1"/>
                <w:sz w:val="20"/>
                <w:szCs w:val="20"/>
              </w:rPr>
              <w:t xml:space="preserve"> </w:t>
            </w:r>
            <w:r w:rsidR="375C2F86" w:rsidRPr="1A287737">
              <w:rPr>
                <w:rFonts w:asciiTheme="minorBidi" w:hAnsiTheme="minorBidi" w:cstheme="minorBidi"/>
                <w:color w:val="000000" w:themeColor="text1"/>
                <w:sz w:val="20"/>
                <w:szCs w:val="20"/>
              </w:rPr>
              <w:t>or</w:t>
            </w:r>
            <w:r w:rsidRPr="1A287737">
              <w:rPr>
                <w:rFonts w:asciiTheme="minorBidi" w:hAnsiTheme="minorBidi" w:cstheme="minorBidi"/>
                <w:color w:val="000000" w:themeColor="text1"/>
                <w:sz w:val="20"/>
                <w:szCs w:val="20"/>
              </w:rPr>
              <w:t xml:space="preserve"> </w:t>
            </w:r>
            <w:r w:rsidR="4D31CF56" w:rsidRPr="1A287737">
              <w:rPr>
                <w:rFonts w:asciiTheme="minorBidi" w:hAnsiTheme="minorBidi" w:cstheme="minorBidi"/>
                <w:color w:val="000000" w:themeColor="text1"/>
                <w:sz w:val="20"/>
                <w:szCs w:val="20"/>
              </w:rPr>
              <w:t xml:space="preserve">PhD: </w:t>
            </w:r>
            <w:r w:rsidR="716FA072" w:rsidRPr="1A287737">
              <w:rPr>
                <w:rFonts w:asciiTheme="minorBidi" w:hAnsiTheme="minorBidi" w:cstheme="minorBidi"/>
                <w:color w:val="000000" w:themeColor="text1"/>
                <w:sz w:val="20"/>
                <w:szCs w:val="20"/>
              </w:rPr>
              <w:t>Co-supervise 1 student</w:t>
            </w:r>
          </w:p>
        </w:tc>
      </w:tr>
      <w:tr w:rsidR="00174585" w:rsidRPr="00174585" w:rsidTr="1A287737">
        <w:trPr>
          <w:trHeight w:val="300"/>
        </w:trPr>
        <w:tc>
          <w:tcPr>
            <w:tcW w:w="1857" w:type="dxa"/>
          </w:tcPr>
          <w:p w:rsidR="5E00F0E2" w:rsidRPr="00174585" w:rsidRDefault="53B69D79" w:rsidP="1A287737">
            <w:pPr>
              <w:spacing w:after="0"/>
              <w:rPr>
                <w:rFonts w:asciiTheme="minorBidi" w:hAnsiTheme="minorBidi" w:cstheme="minorBidi"/>
                <w:color w:val="000000" w:themeColor="text1"/>
                <w:sz w:val="20"/>
                <w:szCs w:val="20"/>
              </w:rPr>
            </w:pPr>
            <w:r w:rsidRPr="1A287737">
              <w:rPr>
                <w:rFonts w:asciiTheme="minorBidi" w:hAnsiTheme="minorBidi" w:cstheme="minorBidi"/>
                <w:color w:val="000000" w:themeColor="text1"/>
                <w:sz w:val="20"/>
                <w:szCs w:val="20"/>
              </w:rPr>
              <w:t>Dr</w:t>
            </w:r>
            <w:r w:rsidR="32229ED0" w:rsidRPr="1A287737">
              <w:rPr>
                <w:rFonts w:asciiTheme="minorBidi" w:hAnsiTheme="minorBidi" w:cstheme="minorBidi"/>
                <w:color w:val="000000" w:themeColor="text1"/>
                <w:sz w:val="20"/>
                <w:szCs w:val="20"/>
              </w:rPr>
              <w:t xml:space="preserve"> E</w:t>
            </w:r>
            <w:r w:rsidR="5FDE911C" w:rsidRPr="1A287737">
              <w:rPr>
                <w:rFonts w:asciiTheme="minorBidi" w:hAnsiTheme="minorBidi" w:cstheme="minorBidi"/>
                <w:color w:val="000000" w:themeColor="text1"/>
                <w:sz w:val="20"/>
                <w:szCs w:val="20"/>
              </w:rPr>
              <w:t>G</w:t>
            </w:r>
            <w:r w:rsidR="32229ED0" w:rsidRPr="1A287737">
              <w:rPr>
                <w:rFonts w:asciiTheme="minorBidi" w:hAnsiTheme="minorBidi" w:cstheme="minorBidi"/>
                <w:color w:val="000000" w:themeColor="text1"/>
                <w:sz w:val="20"/>
                <w:szCs w:val="20"/>
              </w:rPr>
              <w:t xml:space="preserve"> Trollip</w:t>
            </w:r>
          </w:p>
          <w:p w:rsidR="35BDDCC8" w:rsidRPr="00174585" w:rsidRDefault="32229ED0" w:rsidP="1A287737">
            <w:pPr>
              <w:spacing w:after="0"/>
              <w:rPr>
                <w:rFonts w:asciiTheme="minorBidi" w:hAnsiTheme="minorBidi" w:cstheme="minorBidi"/>
                <w:color w:val="000000" w:themeColor="text1"/>
                <w:sz w:val="20"/>
                <w:szCs w:val="20"/>
              </w:rPr>
            </w:pPr>
            <w:r w:rsidRPr="1A287737">
              <w:rPr>
                <w:rFonts w:asciiTheme="minorBidi" w:hAnsiTheme="minorBidi" w:cstheme="minorBidi"/>
                <w:color w:val="000000" w:themeColor="text1"/>
                <w:sz w:val="20"/>
                <w:szCs w:val="20"/>
              </w:rPr>
              <w:t xml:space="preserve"> </w:t>
            </w:r>
          </w:p>
          <w:p w:rsidR="35BDDCC8" w:rsidRPr="00174585" w:rsidRDefault="12284BE5" w:rsidP="1A287737">
            <w:pPr>
              <w:spacing w:after="0"/>
              <w:rPr>
                <w:rFonts w:asciiTheme="minorBidi" w:hAnsiTheme="minorBidi" w:cstheme="minorBidi"/>
                <w:color w:val="000000" w:themeColor="text1"/>
                <w:sz w:val="20"/>
                <w:szCs w:val="20"/>
              </w:rPr>
            </w:pPr>
            <w:r w:rsidRPr="1A287737">
              <w:rPr>
                <w:rFonts w:asciiTheme="minorBidi" w:hAnsiTheme="minorBidi" w:cstheme="minorBidi"/>
                <w:color w:val="000000" w:themeColor="text1"/>
                <w:sz w:val="20"/>
                <w:szCs w:val="20"/>
              </w:rPr>
              <w:t xml:space="preserve">Email: </w:t>
            </w:r>
            <w:hyperlink r:id="rId15">
              <w:r w:rsidRPr="1A287737">
                <w:rPr>
                  <w:rFonts w:asciiTheme="minorBidi" w:hAnsiTheme="minorBidi" w:cstheme="minorBidi"/>
                  <w:color w:val="000000" w:themeColor="text1"/>
                  <w:sz w:val="20"/>
                  <w:szCs w:val="20"/>
                </w:rPr>
                <w:t>trolleg@unisa.ac.</w:t>
              </w:r>
              <w:r w:rsidR="682A9767" w:rsidRPr="1A287737">
                <w:rPr>
                  <w:rFonts w:asciiTheme="minorBidi" w:hAnsiTheme="minorBidi" w:cstheme="minorBidi"/>
                  <w:color w:val="000000" w:themeColor="text1"/>
                  <w:sz w:val="20"/>
                  <w:szCs w:val="20"/>
                </w:rPr>
                <w:t>za</w:t>
              </w:r>
            </w:hyperlink>
          </w:p>
          <w:p w:rsidR="35BDDCC8" w:rsidRPr="00174585" w:rsidRDefault="35BDDCC8" w:rsidP="1A287737">
            <w:pPr>
              <w:spacing w:after="0"/>
              <w:rPr>
                <w:rFonts w:asciiTheme="minorBidi" w:hAnsiTheme="minorBidi" w:cstheme="minorBidi"/>
                <w:color w:val="000000" w:themeColor="text1"/>
                <w:sz w:val="20"/>
                <w:szCs w:val="20"/>
              </w:rPr>
            </w:pPr>
          </w:p>
          <w:p w:rsidR="35BDDCC8" w:rsidRPr="00174585" w:rsidRDefault="3CE9403F" w:rsidP="1A287737">
            <w:pPr>
              <w:spacing w:after="0"/>
              <w:rPr>
                <w:rFonts w:asciiTheme="minorBidi" w:hAnsiTheme="minorBidi" w:cstheme="minorBidi"/>
                <w:color w:val="000000" w:themeColor="text1"/>
                <w:sz w:val="20"/>
                <w:szCs w:val="20"/>
              </w:rPr>
            </w:pPr>
            <w:r w:rsidRPr="1A287737">
              <w:rPr>
                <w:rFonts w:asciiTheme="minorBidi" w:hAnsiTheme="minorBidi" w:cstheme="minorBidi"/>
                <w:color w:val="000000" w:themeColor="text1"/>
                <w:sz w:val="20"/>
                <w:szCs w:val="20"/>
              </w:rPr>
              <w:t>https://orcid.org/0000-0003-4018-1670</w:t>
            </w:r>
          </w:p>
          <w:p w:rsidR="35BDDCC8" w:rsidRPr="00174585" w:rsidRDefault="35BDDCC8" w:rsidP="791DD0DA">
            <w:pPr>
              <w:spacing w:after="0"/>
              <w:rPr>
                <w:rFonts w:asciiTheme="minorBidi" w:hAnsiTheme="minorBidi" w:cstheme="minorBidi"/>
                <w:sz w:val="20"/>
                <w:szCs w:val="20"/>
              </w:rPr>
            </w:pPr>
          </w:p>
          <w:p w:rsidR="35BDDCC8" w:rsidRPr="00174585" w:rsidRDefault="35BDDCC8" w:rsidP="791DD0DA">
            <w:pPr>
              <w:spacing w:after="0"/>
              <w:rPr>
                <w:rFonts w:asciiTheme="minorBidi" w:hAnsiTheme="minorBidi" w:cstheme="minorBidi"/>
                <w:sz w:val="20"/>
                <w:szCs w:val="20"/>
              </w:rPr>
            </w:pPr>
          </w:p>
          <w:p w:rsidR="35BDDCC8" w:rsidRPr="00174585" w:rsidRDefault="35BDDCC8" w:rsidP="791DD0DA">
            <w:pPr>
              <w:spacing w:after="0"/>
              <w:rPr>
                <w:rFonts w:asciiTheme="minorBidi" w:hAnsiTheme="minorBidi" w:cstheme="minorBidi"/>
                <w:color w:val="000000" w:themeColor="text1"/>
                <w:sz w:val="20"/>
                <w:szCs w:val="20"/>
              </w:rPr>
            </w:pPr>
          </w:p>
        </w:tc>
        <w:tc>
          <w:tcPr>
            <w:tcW w:w="5571" w:type="dxa"/>
            <w:gridSpan w:val="3"/>
          </w:tcPr>
          <w:p w:rsidR="35BDDCC8" w:rsidRDefault="35BDDCC8" w:rsidP="638B734E">
            <w:pPr>
              <w:spacing w:after="0"/>
              <w:jc w:val="both"/>
              <w:rPr>
                <w:rFonts w:asciiTheme="minorBidi" w:hAnsiTheme="minorBidi" w:cstheme="minorBidi"/>
                <w:color w:val="000000" w:themeColor="text1"/>
                <w:sz w:val="20"/>
                <w:szCs w:val="20"/>
              </w:rPr>
            </w:pPr>
            <w:r w:rsidRPr="638B734E">
              <w:rPr>
                <w:rFonts w:asciiTheme="minorBidi" w:hAnsiTheme="minorBidi" w:cstheme="minorBidi"/>
                <w:color w:val="000000" w:themeColor="text1"/>
                <w:sz w:val="20"/>
                <w:szCs w:val="20"/>
              </w:rPr>
              <w:t>Elize Trollip is a lecturer in Purchasing and supply chain management. Her master’s degree (cum laude) was in supply chain management, focusing on sustainability-environmental management. She</w:t>
            </w:r>
            <w:r w:rsidR="0FBFF461" w:rsidRPr="638B734E">
              <w:rPr>
                <w:rFonts w:asciiTheme="minorBidi" w:hAnsiTheme="minorBidi" w:cstheme="minorBidi"/>
                <w:color w:val="000000" w:themeColor="text1"/>
                <w:sz w:val="20"/>
                <w:szCs w:val="20"/>
              </w:rPr>
              <w:t xml:space="preserve"> obtained </w:t>
            </w:r>
            <w:r w:rsidR="3EF68B8A" w:rsidRPr="638B734E">
              <w:rPr>
                <w:rFonts w:asciiTheme="minorBidi" w:hAnsiTheme="minorBidi" w:cstheme="minorBidi"/>
                <w:color w:val="000000" w:themeColor="text1"/>
                <w:sz w:val="20"/>
                <w:szCs w:val="20"/>
              </w:rPr>
              <w:t>a PhD</w:t>
            </w:r>
            <w:r w:rsidRPr="638B734E">
              <w:rPr>
                <w:rFonts w:asciiTheme="minorBidi" w:hAnsiTheme="minorBidi" w:cstheme="minorBidi"/>
                <w:color w:val="000000" w:themeColor="text1"/>
                <w:sz w:val="20"/>
                <w:szCs w:val="20"/>
              </w:rPr>
              <w:t xml:space="preserve"> in sustainability, focusing on adaptation management. Elize has been published in an accredited journal. </w:t>
            </w:r>
            <w:r w:rsidR="195769F0" w:rsidRPr="638B734E">
              <w:rPr>
                <w:rFonts w:asciiTheme="minorBidi" w:hAnsiTheme="minorBidi" w:cstheme="minorBidi"/>
                <w:color w:val="000000" w:themeColor="text1"/>
                <w:sz w:val="20"/>
                <w:szCs w:val="20"/>
              </w:rPr>
              <w:t xml:space="preserve">She is currently supervising 2 master’s students. </w:t>
            </w:r>
          </w:p>
          <w:p w:rsidR="35BDDCC8" w:rsidRPr="00174585" w:rsidRDefault="35BDDCC8" w:rsidP="35BDDCC8">
            <w:pPr>
              <w:spacing w:after="0"/>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 xml:space="preserve"> </w:t>
            </w:r>
          </w:p>
          <w:p w:rsidR="35BDDCC8" w:rsidRPr="00174585" w:rsidRDefault="35BDDCC8" w:rsidP="638B734E">
            <w:pPr>
              <w:spacing w:after="0"/>
              <w:jc w:val="both"/>
              <w:rPr>
                <w:rFonts w:asciiTheme="minorBidi" w:hAnsiTheme="minorBidi" w:cstheme="minorBidi"/>
                <w:color w:val="000000" w:themeColor="text1"/>
                <w:sz w:val="20"/>
                <w:szCs w:val="20"/>
              </w:rPr>
            </w:pPr>
            <w:r w:rsidRPr="638B734E">
              <w:rPr>
                <w:rFonts w:asciiTheme="minorBidi" w:hAnsiTheme="minorBidi" w:cstheme="minorBidi"/>
                <w:color w:val="000000" w:themeColor="text1"/>
                <w:sz w:val="20"/>
                <w:szCs w:val="20"/>
              </w:rPr>
              <w:t xml:space="preserve">Before joining UNISA, Elize worked in the private sector for sixteen years in the FMCG industry and was involved with various supply chain processes.  </w:t>
            </w:r>
            <w:r w:rsidR="23159D40" w:rsidRPr="638B734E">
              <w:rPr>
                <w:rFonts w:asciiTheme="minorBidi" w:hAnsiTheme="minorBidi" w:cstheme="minorBidi"/>
                <w:color w:val="000000" w:themeColor="text1"/>
                <w:sz w:val="20"/>
                <w:szCs w:val="20"/>
              </w:rPr>
              <w:t xml:space="preserve"> </w:t>
            </w:r>
          </w:p>
        </w:tc>
        <w:tc>
          <w:tcPr>
            <w:tcW w:w="1857" w:type="dxa"/>
          </w:tcPr>
          <w:p w:rsidR="00544B97" w:rsidRPr="00174585" w:rsidRDefault="1B22A23E" w:rsidP="1A287737">
            <w:pPr>
              <w:spacing w:after="0" w:line="240" w:lineRule="auto"/>
              <w:rPr>
                <w:rFonts w:asciiTheme="minorBidi" w:hAnsiTheme="minorBidi" w:cstheme="minorBidi"/>
                <w:color w:val="000000" w:themeColor="text1"/>
                <w:sz w:val="20"/>
                <w:szCs w:val="20"/>
              </w:rPr>
            </w:pPr>
            <w:r w:rsidRPr="1A287737">
              <w:rPr>
                <w:rFonts w:asciiTheme="minorBidi" w:hAnsiTheme="minorBidi" w:cstheme="minorBidi"/>
                <w:color w:val="000000" w:themeColor="text1"/>
                <w:sz w:val="20"/>
                <w:szCs w:val="20"/>
              </w:rPr>
              <w:t>M</w:t>
            </w:r>
            <w:r w:rsidR="29A19140" w:rsidRPr="1A287737">
              <w:rPr>
                <w:rFonts w:asciiTheme="minorBidi" w:hAnsiTheme="minorBidi" w:cstheme="minorBidi"/>
                <w:color w:val="000000" w:themeColor="text1"/>
                <w:sz w:val="20"/>
                <w:szCs w:val="20"/>
              </w:rPr>
              <w:t>C</w:t>
            </w:r>
            <w:r w:rsidRPr="1A287737">
              <w:rPr>
                <w:rFonts w:asciiTheme="minorBidi" w:hAnsiTheme="minorBidi" w:cstheme="minorBidi"/>
                <w:color w:val="000000" w:themeColor="text1"/>
                <w:sz w:val="20"/>
                <w:szCs w:val="20"/>
              </w:rPr>
              <w:t xml:space="preserve">om: </w:t>
            </w:r>
            <w:r w:rsidR="640DBFA7" w:rsidRPr="1A287737">
              <w:rPr>
                <w:rFonts w:asciiTheme="minorBidi" w:hAnsiTheme="minorBidi" w:cstheme="minorBidi"/>
                <w:color w:val="000000" w:themeColor="text1"/>
                <w:sz w:val="20"/>
                <w:szCs w:val="20"/>
              </w:rPr>
              <w:t>C</w:t>
            </w:r>
            <w:r w:rsidR="1BFDB016" w:rsidRPr="1A287737">
              <w:rPr>
                <w:rFonts w:asciiTheme="minorBidi" w:hAnsiTheme="minorBidi" w:cstheme="minorBidi"/>
                <w:color w:val="000000" w:themeColor="text1"/>
                <w:sz w:val="20"/>
                <w:szCs w:val="20"/>
              </w:rPr>
              <w:t>o</w:t>
            </w:r>
            <w:r w:rsidR="640DBFA7" w:rsidRPr="1A287737">
              <w:rPr>
                <w:rFonts w:asciiTheme="minorBidi" w:hAnsiTheme="minorBidi" w:cstheme="minorBidi"/>
                <w:color w:val="000000" w:themeColor="text1"/>
                <w:sz w:val="20"/>
                <w:szCs w:val="20"/>
              </w:rPr>
              <w:t>-</w:t>
            </w:r>
            <w:r w:rsidR="1BFDB016" w:rsidRPr="1A287737">
              <w:rPr>
                <w:rFonts w:asciiTheme="minorBidi" w:hAnsiTheme="minorBidi" w:cstheme="minorBidi"/>
                <w:color w:val="000000" w:themeColor="text1"/>
                <w:sz w:val="20"/>
                <w:szCs w:val="20"/>
              </w:rPr>
              <w:t xml:space="preserve">supervise </w:t>
            </w:r>
            <w:r w:rsidRPr="1A287737">
              <w:rPr>
                <w:rFonts w:asciiTheme="minorBidi" w:hAnsiTheme="minorBidi" w:cstheme="minorBidi"/>
                <w:color w:val="000000" w:themeColor="text1"/>
                <w:sz w:val="20"/>
                <w:szCs w:val="20"/>
              </w:rPr>
              <w:t>1 student</w:t>
            </w:r>
          </w:p>
        </w:tc>
      </w:tr>
      <w:tr w:rsidR="00174585" w:rsidRPr="00174585" w:rsidTr="1A287737">
        <w:trPr>
          <w:trHeight w:val="300"/>
        </w:trPr>
        <w:tc>
          <w:tcPr>
            <w:tcW w:w="1857" w:type="dxa"/>
          </w:tcPr>
          <w:p w:rsidR="35BDDCC8" w:rsidRPr="00174585" w:rsidRDefault="39DC4568" w:rsidP="0D8BC927">
            <w:pPr>
              <w:spacing w:after="0"/>
              <w:rPr>
                <w:rFonts w:asciiTheme="minorBidi" w:hAnsiTheme="minorBidi" w:cstheme="minorBidi"/>
                <w:b/>
                <w:bCs/>
                <w:color w:val="000000" w:themeColor="text1"/>
                <w:sz w:val="20"/>
                <w:szCs w:val="20"/>
                <w:lang w:val="pt-BR"/>
              </w:rPr>
            </w:pPr>
            <w:r w:rsidRPr="00174585">
              <w:rPr>
                <w:rFonts w:asciiTheme="minorBidi" w:hAnsiTheme="minorBidi" w:cstheme="minorBidi"/>
                <w:b/>
                <w:bCs/>
                <w:color w:val="000000" w:themeColor="text1"/>
                <w:sz w:val="20"/>
                <w:szCs w:val="20"/>
                <w:lang w:val="pt-BR"/>
              </w:rPr>
              <w:t>Dr Mandi Nieuwoudt</w:t>
            </w:r>
          </w:p>
          <w:p w:rsidR="35BDDCC8" w:rsidRPr="00174585" w:rsidRDefault="35BDDCC8" w:rsidP="0D2F6B7A">
            <w:pPr>
              <w:spacing w:after="0"/>
              <w:rPr>
                <w:rFonts w:asciiTheme="minorBidi" w:hAnsiTheme="minorBidi" w:cstheme="minorBidi"/>
                <w:color w:val="000000" w:themeColor="text1"/>
                <w:sz w:val="20"/>
                <w:szCs w:val="20"/>
                <w:lang w:val="pt-BR"/>
              </w:rPr>
            </w:pPr>
          </w:p>
          <w:p w:rsidR="35BDDCC8" w:rsidRPr="00174585" w:rsidRDefault="6CBA8F26" w:rsidP="791DD0DA">
            <w:pPr>
              <w:spacing w:after="0"/>
              <w:rPr>
                <w:rFonts w:asciiTheme="minorBidi" w:hAnsiTheme="minorBidi" w:cstheme="minorBidi"/>
                <w:color w:val="000000" w:themeColor="text1"/>
                <w:sz w:val="20"/>
                <w:szCs w:val="20"/>
                <w:lang w:val="pt-BR"/>
              </w:rPr>
            </w:pPr>
            <w:r w:rsidRPr="791DD0DA">
              <w:rPr>
                <w:rFonts w:asciiTheme="minorBidi" w:hAnsiTheme="minorBidi" w:cstheme="minorBidi"/>
                <w:color w:val="000000" w:themeColor="text1"/>
                <w:sz w:val="20"/>
                <w:szCs w:val="20"/>
                <w:lang w:val="pt-BR"/>
              </w:rPr>
              <w:t xml:space="preserve">Email: </w:t>
            </w:r>
            <w:hyperlink r:id="rId16">
              <w:r w:rsidRPr="791DD0DA">
                <w:rPr>
                  <w:rStyle w:val="Hyperlink"/>
                  <w:rFonts w:asciiTheme="minorBidi" w:hAnsiTheme="minorBidi" w:cstheme="minorBidi"/>
                  <w:sz w:val="20"/>
                  <w:szCs w:val="20"/>
                  <w:lang w:val="pt-BR"/>
                </w:rPr>
                <w:t>badena@unisa.ac.</w:t>
              </w:r>
              <w:r w:rsidR="77C0D247" w:rsidRPr="791DD0DA">
                <w:rPr>
                  <w:rStyle w:val="Hyperlink"/>
                  <w:rFonts w:asciiTheme="minorBidi" w:hAnsiTheme="minorBidi" w:cstheme="minorBidi"/>
                  <w:sz w:val="20"/>
                  <w:szCs w:val="20"/>
                  <w:lang w:val="pt-BR"/>
                </w:rPr>
                <w:t>za</w:t>
              </w:r>
            </w:hyperlink>
          </w:p>
          <w:p w:rsidR="35BDDCC8" w:rsidRPr="00174585" w:rsidRDefault="35BDDCC8" w:rsidP="0D2F6B7A">
            <w:pPr>
              <w:spacing w:after="0"/>
              <w:rPr>
                <w:rFonts w:asciiTheme="minorBidi" w:hAnsiTheme="minorBidi" w:cstheme="minorBidi"/>
                <w:color w:val="000000" w:themeColor="text1"/>
                <w:sz w:val="20"/>
                <w:szCs w:val="20"/>
                <w:lang w:val="pt-BR"/>
              </w:rPr>
            </w:pPr>
          </w:p>
        </w:tc>
        <w:tc>
          <w:tcPr>
            <w:tcW w:w="5571" w:type="dxa"/>
            <w:gridSpan w:val="3"/>
          </w:tcPr>
          <w:p w:rsidR="35BDDCC8" w:rsidRPr="00174585" w:rsidRDefault="2A739D58" w:rsidP="0D2F6B7A">
            <w:pPr>
              <w:spacing w:after="0"/>
              <w:jc w:val="both"/>
            </w:pPr>
            <w:r w:rsidRPr="0D2F6B7A">
              <w:rPr>
                <w:rFonts w:ascii="Arial" w:eastAsia="Arial" w:hAnsi="Arial"/>
                <w:color w:val="000000" w:themeColor="text1"/>
                <w:sz w:val="20"/>
                <w:szCs w:val="20"/>
              </w:rPr>
              <w:t>Dr Nieuwoudt is a senior lecturer in logistics in the Department of Applied Management. She joined the department in 2007. In 2024, she obtained her PhD qualification at Unisa. She published several scientific research articles in both national and international accredited journals. She also authored business logistics and supply chain management book chapters and presented conference papers at local and international conferences. Dr Nieuwoudt is currently supervising both master’s and doctoral students.</w:t>
            </w:r>
          </w:p>
        </w:tc>
        <w:tc>
          <w:tcPr>
            <w:tcW w:w="1857" w:type="dxa"/>
          </w:tcPr>
          <w:p w:rsidR="00544B97" w:rsidRPr="00174585" w:rsidRDefault="11C3AB7F" w:rsidP="1A287737">
            <w:pPr>
              <w:spacing w:after="0" w:line="240" w:lineRule="auto"/>
              <w:rPr>
                <w:rFonts w:asciiTheme="minorBidi" w:hAnsiTheme="minorBidi" w:cstheme="minorBidi"/>
                <w:color w:val="000000" w:themeColor="text1"/>
                <w:sz w:val="20"/>
                <w:szCs w:val="20"/>
              </w:rPr>
            </w:pPr>
            <w:r w:rsidRPr="1A287737">
              <w:rPr>
                <w:rFonts w:asciiTheme="minorBidi" w:hAnsiTheme="minorBidi" w:cstheme="minorBidi"/>
                <w:color w:val="000000" w:themeColor="text1"/>
                <w:sz w:val="20"/>
                <w:szCs w:val="20"/>
              </w:rPr>
              <w:t xml:space="preserve">MCom: 1 Student </w:t>
            </w:r>
          </w:p>
          <w:p w:rsidR="00544B97" w:rsidRPr="00174585" w:rsidRDefault="11C3AB7F" w:rsidP="1A287737">
            <w:pPr>
              <w:spacing w:after="0" w:line="240" w:lineRule="auto"/>
              <w:rPr>
                <w:rFonts w:asciiTheme="minorBidi" w:hAnsiTheme="minorBidi" w:cstheme="minorBidi"/>
                <w:color w:val="000000" w:themeColor="text1"/>
                <w:sz w:val="20"/>
                <w:szCs w:val="20"/>
              </w:rPr>
            </w:pPr>
            <w:r w:rsidRPr="1A287737">
              <w:rPr>
                <w:rFonts w:asciiTheme="minorBidi" w:hAnsiTheme="minorBidi" w:cstheme="minorBidi"/>
                <w:color w:val="000000" w:themeColor="text1"/>
                <w:sz w:val="20"/>
                <w:szCs w:val="20"/>
              </w:rPr>
              <w:t>PhD: 1 Student</w:t>
            </w:r>
            <w:r w:rsidR="2A653E86" w:rsidRPr="1A287737">
              <w:rPr>
                <w:rFonts w:asciiTheme="minorBidi" w:hAnsiTheme="minorBidi" w:cstheme="minorBidi"/>
                <w:color w:val="000000" w:themeColor="text1"/>
                <w:sz w:val="20"/>
                <w:szCs w:val="20"/>
              </w:rPr>
              <w:t xml:space="preserve"> (co-supervised)</w:t>
            </w:r>
          </w:p>
          <w:p w:rsidR="00544B97" w:rsidRPr="00174585" w:rsidRDefault="00544B97" w:rsidP="1A287737">
            <w:pPr>
              <w:spacing w:after="0" w:line="240" w:lineRule="auto"/>
              <w:rPr>
                <w:rFonts w:asciiTheme="minorBidi" w:hAnsiTheme="minorBidi" w:cstheme="minorBidi"/>
                <w:color w:val="000000" w:themeColor="text1"/>
                <w:sz w:val="20"/>
                <w:szCs w:val="20"/>
              </w:rPr>
            </w:pPr>
          </w:p>
        </w:tc>
      </w:tr>
      <w:tr w:rsidR="791DD0DA" w:rsidTr="1A287737">
        <w:trPr>
          <w:trHeight w:val="300"/>
        </w:trPr>
        <w:tc>
          <w:tcPr>
            <w:tcW w:w="1857" w:type="dxa"/>
          </w:tcPr>
          <w:p w:rsidR="791DD0DA" w:rsidRDefault="791DD0DA" w:rsidP="791DD0DA">
            <w:pPr>
              <w:rPr>
                <w:rFonts w:ascii="Arial" w:eastAsia="Arial" w:hAnsi="Arial"/>
                <w:color w:val="000000" w:themeColor="text1"/>
                <w:sz w:val="20"/>
                <w:szCs w:val="20"/>
              </w:rPr>
            </w:pPr>
            <w:r w:rsidRPr="791DD0DA">
              <w:rPr>
                <w:rFonts w:ascii="Arial" w:eastAsia="Arial" w:hAnsi="Arial"/>
                <w:b/>
                <w:bCs/>
                <w:color w:val="000000" w:themeColor="text1"/>
                <w:sz w:val="20"/>
                <w:szCs w:val="20"/>
              </w:rPr>
              <w:t>Dr Ntombizodwa Matsoma</w:t>
            </w:r>
          </w:p>
          <w:p w:rsidR="791DD0DA" w:rsidRDefault="791DD0DA" w:rsidP="791DD0DA">
            <w:pPr>
              <w:rPr>
                <w:rFonts w:ascii="Arial" w:eastAsia="Arial" w:hAnsi="Arial"/>
                <w:color w:val="000000" w:themeColor="text1"/>
                <w:sz w:val="20"/>
                <w:szCs w:val="20"/>
              </w:rPr>
            </w:pPr>
            <w:hyperlink r:id="rId17">
              <w:r w:rsidRPr="791DD0DA">
                <w:rPr>
                  <w:rStyle w:val="Hyperlink"/>
                  <w:rFonts w:ascii="Arial" w:eastAsia="Arial" w:hAnsi="Arial"/>
                  <w:sz w:val="20"/>
                  <w:szCs w:val="20"/>
                </w:rPr>
                <w:t>Matsonj@unisa.ac.za</w:t>
              </w:r>
            </w:hyperlink>
          </w:p>
          <w:p w:rsidR="791DD0DA" w:rsidRDefault="791DD0DA" w:rsidP="791DD0DA">
            <w:pPr>
              <w:spacing w:after="160" w:line="257" w:lineRule="auto"/>
              <w:rPr>
                <w:rFonts w:ascii="Arial" w:eastAsia="Arial" w:hAnsi="Arial"/>
                <w:color w:val="000000" w:themeColor="text1"/>
                <w:sz w:val="20"/>
                <w:szCs w:val="20"/>
                <w:lang w:val="en-US"/>
              </w:rPr>
            </w:pPr>
            <w:r w:rsidRPr="791DD0DA">
              <w:rPr>
                <w:rFonts w:ascii="Arial" w:eastAsia="Arial" w:hAnsi="Arial"/>
                <w:color w:val="000000" w:themeColor="text1"/>
                <w:sz w:val="20"/>
                <w:szCs w:val="20"/>
              </w:rPr>
              <w:t>ORCID:0000-0003-4964-8089</w:t>
            </w:r>
          </w:p>
          <w:p w:rsidR="791DD0DA" w:rsidRDefault="791DD0DA" w:rsidP="791DD0DA">
            <w:pPr>
              <w:rPr>
                <w:rFonts w:ascii="Arial" w:eastAsia="Arial" w:hAnsi="Arial"/>
                <w:color w:val="000000" w:themeColor="text1"/>
                <w:sz w:val="20"/>
                <w:szCs w:val="20"/>
              </w:rPr>
            </w:pPr>
          </w:p>
        </w:tc>
        <w:tc>
          <w:tcPr>
            <w:tcW w:w="5571" w:type="dxa"/>
            <w:gridSpan w:val="3"/>
          </w:tcPr>
          <w:p w:rsidR="791DD0DA" w:rsidRDefault="791DD0DA" w:rsidP="791DD0DA">
            <w:pPr>
              <w:spacing w:after="160" w:line="257" w:lineRule="auto"/>
              <w:jc w:val="both"/>
              <w:rPr>
                <w:rFonts w:ascii="Arial" w:eastAsia="Arial" w:hAnsi="Arial"/>
                <w:color w:val="000000" w:themeColor="text1"/>
                <w:sz w:val="20"/>
                <w:szCs w:val="20"/>
                <w:lang w:val="en-US"/>
              </w:rPr>
            </w:pPr>
            <w:r w:rsidRPr="791DD0DA">
              <w:rPr>
                <w:rFonts w:ascii="Arial" w:eastAsia="Arial" w:hAnsi="Arial"/>
                <w:color w:val="000000" w:themeColor="text1"/>
                <w:sz w:val="20"/>
                <w:szCs w:val="20"/>
              </w:rPr>
              <w:t xml:space="preserve">Dr Matsoma is a logistics lecturer in the Department of Applied Management at the University of South Africa (UNISA). She holds a doctoral degree in management studies, focusing specifically on supply chain management, which equips her with deep theoretical and practical insights into the field. Dr. </w:t>
            </w:r>
            <w:proofErr w:type="spellStart"/>
            <w:r w:rsidRPr="791DD0DA">
              <w:rPr>
                <w:rFonts w:ascii="Arial" w:eastAsia="Arial" w:hAnsi="Arial"/>
                <w:color w:val="000000" w:themeColor="text1"/>
                <w:sz w:val="20"/>
                <w:szCs w:val="20"/>
              </w:rPr>
              <w:t>Matsoma's</w:t>
            </w:r>
            <w:proofErr w:type="spellEnd"/>
            <w:r w:rsidRPr="791DD0DA">
              <w:rPr>
                <w:rFonts w:ascii="Arial" w:eastAsia="Arial" w:hAnsi="Arial"/>
                <w:color w:val="000000" w:themeColor="text1"/>
                <w:sz w:val="20"/>
                <w:szCs w:val="20"/>
              </w:rPr>
              <w:t xml:space="preserve"> research contributions are significant, particularly within the South African clothing industry, where she has published numerous articles and presented her findings at various academic conferences. Her work critically examines procurement practices, sustainability and localisation and offers valuable insights that inform both industry practices and academic discourse. Additionally, she has contributed chapters to several books on logistics, transport economics, and procurement, further solidifying her expertise in these areas. She specialises in quantitative research and currently supervises numerous Master’s and Doctoral students.</w:t>
            </w:r>
          </w:p>
        </w:tc>
        <w:tc>
          <w:tcPr>
            <w:tcW w:w="1857" w:type="dxa"/>
          </w:tcPr>
          <w:p w:rsidR="791DD0DA" w:rsidRDefault="3902F783" w:rsidP="1A287737">
            <w:pPr>
              <w:spacing w:line="240" w:lineRule="auto"/>
              <w:rPr>
                <w:rFonts w:asciiTheme="minorBidi" w:hAnsiTheme="minorBidi" w:cstheme="minorBidi"/>
                <w:color w:val="000000" w:themeColor="text1"/>
                <w:sz w:val="20"/>
                <w:szCs w:val="20"/>
              </w:rPr>
            </w:pPr>
            <w:r w:rsidRPr="1A287737">
              <w:rPr>
                <w:rFonts w:asciiTheme="minorBidi" w:hAnsiTheme="minorBidi" w:cstheme="minorBidi"/>
                <w:color w:val="000000" w:themeColor="text1"/>
                <w:sz w:val="20"/>
                <w:szCs w:val="20"/>
              </w:rPr>
              <w:t>MCom</w:t>
            </w:r>
            <w:r w:rsidR="640DBFA7" w:rsidRPr="1A287737">
              <w:rPr>
                <w:rFonts w:asciiTheme="minorBidi" w:hAnsiTheme="minorBidi" w:cstheme="minorBidi"/>
                <w:color w:val="000000" w:themeColor="text1"/>
                <w:sz w:val="20"/>
                <w:szCs w:val="20"/>
              </w:rPr>
              <w:t>: 1</w:t>
            </w:r>
            <w:r w:rsidRPr="1A287737">
              <w:rPr>
                <w:rFonts w:asciiTheme="minorBidi" w:hAnsiTheme="minorBidi" w:cstheme="minorBidi"/>
                <w:color w:val="000000" w:themeColor="text1"/>
                <w:sz w:val="20"/>
                <w:szCs w:val="20"/>
              </w:rPr>
              <w:t xml:space="preserve"> student</w:t>
            </w:r>
          </w:p>
        </w:tc>
      </w:tr>
      <w:tr w:rsidR="00174585" w:rsidRPr="00174585" w:rsidTr="1A287737">
        <w:trPr>
          <w:trHeight w:val="300"/>
        </w:trPr>
        <w:tc>
          <w:tcPr>
            <w:tcW w:w="1857" w:type="dxa"/>
          </w:tcPr>
          <w:p w:rsidR="0D8BC927" w:rsidRPr="00174585" w:rsidRDefault="0D8BC927" w:rsidP="0D8BC927">
            <w:pPr>
              <w:spacing w:after="0"/>
              <w:rPr>
                <w:rFonts w:asciiTheme="minorBidi" w:hAnsiTheme="minorBidi" w:cstheme="minorBidi"/>
                <w:color w:val="000000" w:themeColor="text1"/>
                <w:sz w:val="20"/>
                <w:szCs w:val="20"/>
                <w:lang w:val="pt-PT"/>
              </w:rPr>
            </w:pPr>
            <w:r w:rsidRPr="00174585">
              <w:rPr>
                <w:rFonts w:asciiTheme="minorBidi" w:hAnsiTheme="minorBidi" w:cstheme="minorBidi"/>
                <w:b/>
                <w:bCs/>
                <w:color w:val="000000" w:themeColor="text1"/>
                <w:sz w:val="20"/>
                <w:szCs w:val="20"/>
                <w:lang w:val="pt-BR"/>
              </w:rPr>
              <w:t>Mrs L Marcantuono</w:t>
            </w:r>
          </w:p>
          <w:p w:rsidR="0D8BC927" w:rsidRPr="00174585" w:rsidRDefault="0D8BC927" w:rsidP="0D8BC927">
            <w:pPr>
              <w:spacing w:after="0"/>
              <w:rPr>
                <w:rFonts w:asciiTheme="minorBidi" w:hAnsiTheme="minorBidi" w:cstheme="minorBidi"/>
                <w:color w:val="000000" w:themeColor="text1"/>
                <w:sz w:val="20"/>
                <w:szCs w:val="20"/>
                <w:lang w:val="pt-PT"/>
              </w:rPr>
            </w:pPr>
            <w:r w:rsidRPr="00174585">
              <w:rPr>
                <w:rFonts w:asciiTheme="minorBidi" w:hAnsiTheme="minorBidi" w:cstheme="minorBidi"/>
                <w:color w:val="000000" w:themeColor="text1"/>
                <w:sz w:val="20"/>
                <w:szCs w:val="20"/>
                <w:lang w:val="pt"/>
              </w:rPr>
              <w:t xml:space="preserve">Email: </w:t>
            </w:r>
            <w:hyperlink r:id="rId18">
              <w:r w:rsidRPr="00174585">
                <w:rPr>
                  <w:rStyle w:val="Hyperlink"/>
                  <w:rFonts w:asciiTheme="minorBidi" w:hAnsiTheme="minorBidi" w:cstheme="minorBidi"/>
                  <w:color w:val="000000" w:themeColor="text1"/>
                  <w:sz w:val="20"/>
                  <w:szCs w:val="20"/>
                  <w:lang w:val="pt"/>
                </w:rPr>
                <w:t>marcal@unisa.ac.za</w:t>
              </w:r>
            </w:hyperlink>
          </w:p>
        </w:tc>
        <w:tc>
          <w:tcPr>
            <w:tcW w:w="5571" w:type="dxa"/>
            <w:gridSpan w:val="3"/>
          </w:tcPr>
          <w:p w:rsidR="0D8BC927" w:rsidRPr="00174585" w:rsidRDefault="0D8BC927" w:rsidP="0D8BC927">
            <w:pPr>
              <w:spacing w:after="0"/>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Letitia Marcantuono is a lecturer in the supply chain management section specialising in Supplier Management Relationships. She obtained her master's degree at UNISA and started and is now 16 years at the university. Before she worked at UNISA, she was a lecturer at the University of Pretoria. Letitia is currently co-supervising two master's students</w:t>
            </w:r>
            <w:r w:rsidR="006A6DA0" w:rsidRPr="00174585">
              <w:rPr>
                <w:rFonts w:asciiTheme="minorBidi" w:hAnsiTheme="minorBidi" w:cstheme="minorBidi"/>
                <w:color w:val="000000" w:themeColor="text1"/>
                <w:sz w:val="20"/>
                <w:szCs w:val="20"/>
              </w:rPr>
              <w:t>.</w:t>
            </w:r>
          </w:p>
        </w:tc>
        <w:tc>
          <w:tcPr>
            <w:tcW w:w="1857" w:type="dxa"/>
          </w:tcPr>
          <w:p w:rsidR="00544B97" w:rsidRPr="00174585" w:rsidRDefault="68B15055" w:rsidP="1A287737">
            <w:pPr>
              <w:spacing w:after="0" w:line="240" w:lineRule="auto"/>
              <w:jc w:val="both"/>
              <w:rPr>
                <w:rFonts w:asciiTheme="minorBidi" w:hAnsiTheme="minorBidi" w:cstheme="minorBidi"/>
                <w:color w:val="000000" w:themeColor="text1"/>
                <w:sz w:val="20"/>
                <w:szCs w:val="20"/>
              </w:rPr>
            </w:pPr>
            <w:r w:rsidRPr="1A287737">
              <w:rPr>
                <w:rFonts w:asciiTheme="minorBidi" w:hAnsiTheme="minorBidi" w:cstheme="minorBidi"/>
                <w:color w:val="000000" w:themeColor="text1"/>
                <w:sz w:val="20"/>
                <w:szCs w:val="20"/>
              </w:rPr>
              <w:t>No capacity</w:t>
            </w:r>
          </w:p>
        </w:tc>
      </w:tr>
      <w:tr w:rsidR="00174585" w:rsidRPr="00174585" w:rsidTr="1A287737">
        <w:trPr>
          <w:trHeight w:val="300"/>
        </w:trPr>
        <w:tc>
          <w:tcPr>
            <w:tcW w:w="1857" w:type="dxa"/>
          </w:tcPr>
          <w:p w:rsidR="00544B97" w:rsidRPr="00174585" w:rsidRDefault="00544B97" w:rsidP="0046553B">
            <w:pPr>
              <w:spacing w:after="0" w:line="240" w:lineRule="auto"/>
              <w:rPr>
                <w:rFonts w:asciiTheme="minorBidi" w:hAnsiTheme="minorBidi" w:cstheme="minorBidi"/>
                <w:b/>
                <w:bCs/>
                <w:color w:val="000000" w:themeColor="text1"/>
                <w:sz w:val="20"/>
                <w:szCs w:val="20"/>
                <w:lang w:val="pt-PT"/>
              </w:rPr>
            </w:pPr>
            <w:r w:rsidRPr="00174585">
              <w:rPr>
                <w:rFonts w:asciiTheme="minorBidi" w:hAnsiTheme="minorBidi" w:cstheme="minorBidi"/>
                <w:b/>
                <w:bCs/>
                <w:color w:val="000000" w:themeColor="text1"/>
                <w:sz w:val="20"/>
                <w:szCs w:val="20"/>
                <w:lang w:val="pt-PT"/>
              </w:rPr>
              <w:t>Model of supervision:</w:t>
            </w:r>
          </w:p>
        </w:tc>
        <w:tc>
          <w:tcPr>
            <w:tcW w:w="7428" w:type="dxa"/>
            <w:gridSpan w:val="4"/>
          </w:tcPr>
          <w:p w:rsidR="00544B97" w:rsidRPr="00174585" w:rsidRDefault="00544B97" w:rsidP="0046553B">
            <w:pPr>
              <w:spacing w:after="0" w:line="240" w:lineRule="auto"/>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 xml:space="preserve">Candidates will be allocated to a supervisor with relevant expertise on the topic. However, the candidate will be required to work independently within the requirements of </w:t>
            </w:r>
            <w:r w:rsidR="006A6DA0" w:rsidRPr="00174585">
              <w:rPr>
                <w:rFonts w:asciiTheme="minorBidi" w:hAnsiTheme="minorBidi" w:cstheme="minorBidi"/>
                <w:color w:val="000000" w:themeColor="text1"/>
                <w:sz w:val="20"/>
                <w:szCs w:val="20"/>
              </w:rPr>
              <w:t>higher-degree</w:t>
            </w:r>
            <w:r w:rsidRPr="00174585">
              <w:rPr>
                <w:rFonts w:asciiTheme="minorBidi" w:hAnsiTheme="minorBidi" w:cstheme="minorBidi"/>
                <w:color w:val="000000" w:themeColor="text1"/>
                <w:sz w:val="20"/>
                <w:szCs w:val="20"/>
              </w:rPr>
              <w:t xml:space="preserve"> studies</w:t>
            </w:r>
          </w:p>
        </w:tc>
      </w:tr>
      <w:tr w:rsidR="00174585" w:rsidRPr="00174585" w:rsidTr="1A287737">
        <w:trPr>
          <w:trHeight w:val="300"/>
        </w:trPr>
        <w:tc>
          <w:tcPr>
            <w:tcW w:w="1857" w:type="dxa"/>
          </w:tcPr>
          <w:p w:rsidR="00544B97" w:rsidRPr="00174585" w:rsidRDefault="54CDCC66" w:rsidP="0046553B">
            <w:pPr>
              <w:spacing w:after="0" w:line="240" w:lineRule="auto"/>
              <w:rPr>
                <w:rFonts w:asciiTheme="minorBidi" w:hAnsiTheme="minorBidi" w:cstheme="minorBidi"/>
                <w:b/>
                <w:bCs/>
                <w:color w:val="000000" w:themeColor="text1"/>
                <w:sz w:val="20"/>
                <w:szCs w:val="20"/>
              </w:rPr>
            </w:pPr>
            <w:r w:rsidRPr="00174585">
              <w:rPr>
                <w:rFonts w:asciiTheme="minorBidi" w:hAnsiTheme="minorBidi" w:cstheme="minorBidi"/>
                <w:b/>
                <w:bCs/>
                <w:color w:val="000000" w:themeColor="text1"/>
                <w:sz w:val="20"/>
                <w:szCs w:val="20"/>
              </w:rPr>
              <w:t>Selection criteria: Master’s/</w:t>
            </w:r>
            <w:r w:rsidR="4D7153CA" w:rsidRPr="00174585">
              <w:rPr>
                <w:rFonts w:asciiTheme="minorBidi" w:hAnsiTheme="minorBidi" w:cstheme="minorBidi"/>
                <w:b/>
                <w:bCs/>
                <w:color w:val="000000" w:themeColor="text1"/>
                <w:sz w:val="20"/>
                <w:szCs w:val="20"/>
              </w:rPr>
              <w:t>PhD</w:t>
            </w:r>
          </w:p>
        </w:tc>
        <w:tc>
          <w:tcPr>
            <w:tcW w:w="7428" w:type="dxa"/>
            <w:gridSpan w:val="4"/>
          </w:tcPr>
          <w:p w:rsidR="00544B97" w:rsidRPr="00174585" w:rsidRDefault="54CDCC66" w:rsidP="35BDDCC8">
            <w:pPr>
              <w:spacing w:after="0" w:line="240" w:lineRule="auto"/>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 xml:space="preserve">Refer to the qualification website for selection criteria. </w:t>
            </w:r>
          </w:p>
        </w:tc>
      </w:tr>
      <w:tr w:rsidR="00174585" w:rsidRPr="00174585" w:rsidTr="1A287737">
        <w:trPr>
          <w:trHeight w:val="300"/>
        </w:trPr>
        <w:tc>
          <w:tcPr>
            <w:tcW w:w="1857" w:type="dxa"/>
          </w:tcPr>
          <w:p w:rsidR="00544B97" w:rsidRPr="00174585" w:rsidRDefault="00544B97" w:rsidP="00544B97">
            <w:pPr>
              <w:spacing w:after="0" w:line="240" w:lineRule="auto"/>
              <w:rPr>
                <w:rFonts w:asciiTheme="minorBidi" w:hAnsiTheme="minorBidi" w:cstheme="minorBidi"/>
                <w:b/>
                <w:bCs/>
                <w:color w:val="000000" w:themeColor="text1"/>
                <w:sz w:val="20"/>
                <w:szCs w:val="20"/>
              </w:rPr>
            </w:pPr>
            <w:r w:rsidRPr="00174585">
              <w:rPr>
                <w:rFonts w:asciiTheme="minorBidi" w:hAnsiTheme="minorBidi" w:cstheme="minorBidi"/>
                <w:b/>
                <w:bCs/>
                <w:color w:val="000000" w:themeColor="text1"/>
                <w:sz w:val="20"/>
                <w:szCs w:val="20"/>
              </w:rPr>
              <w:t>Selection Procedure</w:t>
            </w:r>
          </w:p>
        </w:tc>
        <w:tc>
          <w:tcPr>
            <w:tcW w:w="7428" w:type="dxa"/>
            <w:gridSpan w:val="4"/>
          </w:tcPr>
          <w:p w:rsidR="00544B97" w:rsidRPr="00174585" w:rsidRDefault="00544B97" w:rsidP="00544B97">
            <w:pPr>
              <w:spacing w:after="0" w:line="240" w:lineRule="auto"/>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 xml:space="preserve">Students’ applications will be reviewed </w:t>
            </w:r>
            <w:r w:rsidR="00A2619A" w:rsidRPr="00174585">
              <w:rPr>
                <w:rFonts w:asciiTheme="minorBidi" w:hAnsiTheme="minorBidi" w:cstheme="minorBidi"/>
                <w:color w:val="000000" w:themeColor="text1"/>
                <w:sz w:val="20"/>
                <w:szCs w:val="20"/>
              </w:rPr>
              <w:t>following</w:t>
            </w:r>
            <w:r w:rsidRPr="00174585">
              <w:rPr>
                <w:rFonts w:asciiTheme="minorBidi" w:hAnsiTheme="minorBidi" w:cstheme="minorBidi"/>
                <w:color w:val="000000" w:themeColor="text1"/>
                <w:sz w:val="20"/>
                <w:szCs w:val="20"/>
              </w:rPr>
              <w:t xml:space="preserve"> the Procedures for Master’s and Doctorate Degrees (sections 3.1 to 3.3).  Note that the selection panel is not obliged to accept prospective students who meet the minimum criteria as there are other factors (see below) that will be considered (Section 3.1):</w:t>
            </w:r>
          </w:p>
          <w:p w:rsidR="00A2619A" w:rsidRPr="00174585" w:rsidRDefault="00A2619A" w:rsidP="00544B97">
            <w:pPr>
              <w:spacing w:after="0" w:line="240" w:lineRule="auto"/>
              <w:jc w:val="both"/>
              <w:rPr>
                <w:rFonts w:asciiTheme="minorBidi" w:hAnsiTheme="minorBidi" w:cstheme="minorBidi"/>
                <w:color w:val="000000" w:themeColor="text1"/>
                <w:sz w:val="20"/>
                <w:szCs w:val="20"/>
              </w:rPr>
            </w:pPr>
          </w:p>
          <w:p w:rsidR="00544B97" w:rsidRPr="00174585" w:rsidRDefault="00544B97" w:rsidP="00DA2110">
            <w:pPr>
              <w:pStyle w:val="ListParagraph"/>
              <w:numPr>
                <w:ilvl w:val="0"/>
                <w:numId w:val="13"/>
              </w:numPr>
              <w:spacing w:after="0" w:line="240" w:lineRule="auto"/>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Meeting the minimum requirements in the Procedures for Master’s and Doctorate Degrees</w:t>
            </w:r>
            <w:r w:rsidR="00A2619A" w:rsidRPr="00174585">
              <w:rPr>
                <w:rFonts w:asciiTheme="minorBidi" w:hAnsiTheme="minorBidi" w:cstheme="minorBidi"/>
                <w:color w:val="000000" w:themeColor="text1"/>
                <w:sz w:val="20"/>
                <w:szCs w:val="20"/>
              </w:rPr>
              <w:t>.</w:t>
            </w:r>
          </w:p>
          <w:p w:rsidR="00544B97" w:rsidRPr="00174585" w:rsidRDefault="00544B97" w:rsidP="00DA2110">
            <w:pPr>
              <w:pStyle w:val="ListParagraph"/>
              <w:numPr>
                <w:ilvl w:val="0"/>
                <w:numId w:val="13"/>
              </w:numPr>
              <w:spacing w:after="0" w:line="240" w:lineRule="auto"/>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 xml:space="preserve">Academic record </w:t>
            </w:r>
          </w:p>
          <w:p w:rsidR="00544B97" w:rsidRPr="00174585" w:rsidRDefault="10129B0D" w:rsidP="00DA2110">
            <w:pPr>
              <w:pStyle w:val="ListParagraph"/>
              <w:numPr>
                <w:ilvl w:val="1"/>
                <w:numId w:val="13"/>
              </w:numPr>
              <w:spacing w:after="0" w:line="240" w:lineRule="auto"/>
              <w:jc w:val="both"/>
              <w:rPr>
                <w:rFonts w:asciiTheme="minorBidi" w:hAnsiTheme="minorBidi" w:cstheme="minorBidi"/>
                <w:color w:val="000000" w:themeColor="text1"/>
                <w:sz w:val="20"/>
                <w:szCs w:val="20"/>
              </w:rPr>
            </w:pPr>
            <w:r w:rsidRPr="791DD0DA">
              <w:rPr>
                <w:rFonts w:asciiTheme="minorBidi" w:hAnsiTheme="minorBidi" w:cstheme="minorBidi"/>
                <w:b/>
                <w:bCs/>
                <w:color w:val="000000" w:themeColor="text1"/>
                <w:sz w:val="20"/>
                <w:szCs w:val="20"/>
              </w:rPr>
              <w:t>Additional notes</w:t>
            </w:r>
            <w:r w:rsidRPr="791DD0DA">
              <w:rPr>
                <w:rFonts w:asciiTheme="minorBidi" w:hAnsiTheme="minorBidi" w:cstheme="minorBidi"/>
                <w:color w:val="000000" w:themeColor="text1"/>
                <w:sz w:val="20"/>
                <w:szCs w:val="20"/>
              </w:rPr>
              <w:t xml:space="preserve">: Please ensure a complete and updated academic record is submitted along with your application. </w:t>
            </w:r>
          </w:p>
          <w:p w:rsidR="463AB61F" w:rsidRDefault="463AB61F" w:rsidP="00DA2110">
            <w:pPr>
              <w:pStyle w:val="ListParagraph"/>
              <w:numPr>
                <w:ilvl w:val="0"/>
                <w:numId w:val="13"/>
              </w:numPr>
              <w:spacing w:after="0" w:line="240" w:lineRule="auto"/>
              <w:jc w:val="both"/>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Academic and professional background (i.e., whether the student has completed a module on research methodology and a research project in their previous degree, as well as their level of experience in supply chain management, particularly in retail supply chain management).</w:t>
            </w:r>
          </w:p>
          <w:p w:rsidR="00544B97" w:rsidRPr="00174585" w:rsidRDefault="00544B97" w:rsidP="00DA2110">
            <w:pPr>
              <w:pStyle w:val="ListParagraph"/>
              <w:numPr>
                <w:ilvl w:val="1"/>
                <w:numId w:val="13"/>
              </w:numPr>
              <w:spacing w:after="0" w:line="240" w:lineRule="auto"/>
              <w:jc w:val="both"/>
              <w:rPr>
                <w:rFonts w:asciiTheme="minorBidi" w:hAnsiTheme="minorBidi" w:cstheme="minorBidi"/>
                <w:color w:val="000000" w:themeColor="text1"/>
                <w:sz w:val="20"/>
                <w:szCs w:val="20"/>
              </w:rPr>
            </w:pPr>
            <w:r w:rsidRPr="00174585">
              <w:rPr>
                <w:rFonts w:asciiTheme="minorBidi" w:hAnsiTheme="minorBidi" w:cstheme="minorBidi"/>
                <w:b/>
                <w:bCs/>
                <w:color w:val="000000" w:themeColor="text1"/>
                <w:sz w:val="20"/>
                <w:szCs w:val="20"/>
              </w:rPr>
              <w:t>Additional notes</w:t>
            </w:r>
            <w:r w:rsidRPr="00174585">
              <w:rPr>
                <w:rFonts w:asciiTheme="minorBidi" w:hAnsiTheme="minorBidi" w:cstheme="minorBidi"/>
                <w:color w:val="000000" w:themeColor="text1"/>
                <w:sz w:val="20"/>
                <w:szCs w:val="20"/>
              </w:rPr>
              <w:t>: Please ensure a complete and updated CV is submitted along with your application</w:t>
            </w:r>
            <w:r w:rsidR="00A2619A" w:rsidRPr="00174585">
              <w:rPr>
                <w:rFonts w:asciiTheme="minorBidi" w:hAnsiTheme="minorBidi" w:cstheme="minorBidi"/>
                <w:color w:val="000000" w:themeColor="text1"/>
                <w:sz w:val="20"/>
                <w:szCs w:val="20"/>
              </w:rPr>
              <w:t xml:space="preserve"> indicating any experience in the topic</w:t>
            </w:r>
            <w:r w:rsidRPr="00174585">
              <w:rPr>
                <w:rFonts w:asciiTheme="minorBidi" w:hAnsiTheme="minorBidi" w:cstheme="minorBidi"/>
                <w:color w:val="000000" w:themeColor="text1"/>
                <w:sz w:val="20"/>
                <w:szCs w:val="20"/>
              </w:rPr>
              <w:t xml:space="preserve">.  </w:t>
            </w:r>
          </w:p>
          <w:p w:rsidR="1DA26C81" w:rsidRPr="00174585" w:rsidRDefault="1DA26C81" w:rsidP="00DA2110">
            <w:pPr>
              <w:pStyle w:val="ListParagraph"/>
              <w:numPr>
                <w:ilvl w:val="0"/>
                <w:numId w:val="13"/>
              </w:numPr>
              <w:spacing w:after="0" w:line="240" w:lineRule="auto"/>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Submitted research outline</w:t>
            </w:r>
            <w:r w:rsidR="4496A352" w:rsidRPr="00174585">
              <w:rPr>
                <w:rFonts w:asciiTheme="minorBidi" w:hAnsiTheme="minorBidi" w:cstheme="minorBidi"/>
                <w:color w:val="000000" w:themeColor="text1"/>
                <w:sz w:val="20"/>
                <w:szCs w:val="20"/>
              </w:rPr>
              <w:t xml:space="preserve">. </w:t>
            </w:r>
            <w:r w:rsidR="1D366585" w:rsidRPr="00174585">
              <w:rPr>
                <w:rFonts w:asciiTheme="minorBidi" w:hAnsiTheme="minorBidi" w:cstheme="minorBidi"/>
                <w:color w:val="000000" w:themeColor="text1"/>
                <w:sz w:val="20"/>
                <w:szCs w:val="20"/>
              </w:rPr>
              <w:t>Students will be reviewed based on their</w:t>
            </w:r>
            <w:r w:rsidR="7F5C44F8" w:rsidRPr="00174585">
              <w:rPr>
                <w:rFonts w:asciiTheme="minorBidi" w:hAnsiTheme="minorBidi" w:cstheme="minorBidi"/>
                <w:color w:val="000000" w:themeColor="text1"/>
                <w:sz w:val="20"/>
                <w:szCs w:val="20"/>
              </w:rPr>
              <w:t>:</w:t>
            </w:r>
          </w:p>
          <w:p w:rsidR="1D366585" w:rsidRPr="00174585" w:rsidRDefault="13C2C18B" w:rsidP="00DA2110">
            <w:pPr>
              <w:pStyle w:val="ListParagraph"/>
              <w:numPr>
                <w:ilvl w:val="1"/>
                <w:numId w:val="13"/>
              </w:numPr>
              <w:spacing w:after="0" w:line="240" w:lineRule="auto"/>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t</w:t>
            </w:r>
            <w:r w:rsidR="1A842ED6" w:rsidRPr="00174585">
              <w:rPr>
                <w:rFonts w:asciiTheme="minorBidi" w:hAnsiTheme="minorBidi" w:cstheme="minorBidi"/>
                <w:color w:val="000000" w:themeColor="text1"/>
                <w:sz w:val="20"/>
                <w:szCs w:val="20"/>
              </w:rPr>
              <w:t>he scholarliness of the presented outline (i.e.</w:t>
            </w:r>
            <w:r w:rsidR="00A2619A" w:rsidRPr="00174585">
              <w:rPr>
                <w:rFonts w:asciiTheme="minorBidi" w:hAnsiTheme="minorBidi" w:cstheme="minorBidi"/>
                <w:color w:val="000000" w:themeColor="text1"/>
                <w:sz w:val="20"/>
                <w:szCs w:val="20"/>
              </w:rPr>
              <w:t>,</w:t>
            </w:r>
            <w:r w:rsidR="1A842ED6" w:rsidRPr="00174585">
              <w:rPr>
                <w:rFonts w:asciiTheme="minorBidi" w:hAnsiTheme="minorBidi" w:cstheme="minorBidi"/>
                <w:color w:val="000000" w:themeColor="text1"/>
                <w:sz w:val="20"/>
                <w:szCs w:val="20"/>
              </w:rPr>
              <w:t xml:space="preserve"> academic writing skills, referencing, argumentative skills, golden thread and resources consulted)</w:t>
            </w:r>
            <w:r w:rsidR="1D366585" w:rsidRPr="00174585">
              <w:rPr>
                <w:rFonts w:asciiTheme="minorBidi" w:hAnsiTheme="minorBidi" w:cstheme="minorBidi"/>
                <w:color w:val="000000" w:themeColor="text1"/>
                <w:sz w:val="20"/>
                <w:szCs w:val="20"/>
              </w:rPr>
              <w:t>;</w:t>
            </w:r>
          </w:p>
          <w:p w:rsidR="1D366585" w:rsidRPr="00174585" w:rsidRDefault="1D366585" w:rsidP="00DA2110">
            <w:pPr>
              <w:pStyle w:val="ListParagraph"/>
              <w:numPr>
                <w:ilvl w:val="1"/>
                <w:numId w:val="13"/>
              </w:numPr>
              <w:spacing w:after="0" w:line="240" w:lineRule="auto"/>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feasibility of th</w:t>
            </w:r>
            <w:r w:rsidR="701D2490" w:rsidRPr="00174585">
              <w:rPr>
                <w:rFonts w:asciiTheme="minorBidi" w:hAnsiTheme="minorBidi" w:cstheme="minorBidi"/>
                <w:color w:val="000000" w:themeColor="text1"/>
                <w:sz w:val="20"/>
                <w:szCs w:val="20"/>
              </w:rPr>
              <w:t>e selected research topic</w:t>
            </w:r>
            <w:r w:rsidR="19507AF1" w:rsidRPr="00174585">
              <w:rPr>
                <w:rFonts w:asciiTheme="minorBidi" w:hAnsiTheme="minorBidi" w:cstheme="minorBidi"/>
                <w:color w:val="000000" w:themeColor="text1"/>
                <w:sz w:val="20"/>
                <w:szCs w:val="20"/>
              </w:rPr>
              <w:t xml:space="preserve"> (i.e., whether a </w:t>
            </w:r>
            <w:r w:rsidR="00A2619A" w:rsidRPr="00174585">
              <w:rPr>
                <w:rFonts w:asciiTheme="minorBidi" w:hAnsiTheme="minorBidi" w:cstheme="minorBidi"/>
                <w:color w:val="000000" w:themeColor="text1"/>
                <w:sz w:val="20"/>
                <w:szCs w:val="20"/>
              </w:rPr>
              <w:t xml:space="preserve">relevant </w:t>
            </w:r>
            <w:r w:rsidR="19507AF1" w:rsidRPr="00174585">
              <w:rPr>
                <w:rFonts w:asciiTheme="minorBidi" w:hAnsiTheme="minorBidi" w:cstheme="minorBidi"/>
                <w:color w:val="000000" w:themeColor="text1"/>
                <w:sz w:val="20"/>
                <w:szCs w:val="20"/>
              </w:rPr>
              <w:t>research problem</w:t>
            </w:r>
            <w:r w:rsidR="00A2619A" w:rsidRPr="00174585">
              <w:rPr>
                <w:rFonts w:asciiTheme="minorBidi" w:hAnsiTheme="minorBidi" w:cstheme="minorBidi"/>
                <w:color w:val="000000" w:themeColor="text1"/>
                <w:sz w:val="20"/>
                <w:szCs w:val="20"/>
              </w:rPr>
              <w:t xml:space="preserve"> has been identified</w:t>
            </w:r>
            <w:r w:rsidR="19507AF1" w:rsidRPr="00174585">
              <w:rPr>
                <w:rFonts w:asciiTheme="minorBidi" w:hAnsiTheme="minorBidi" w:cstheme="minorBidi"/>
                <w:color w:val="000000" w:themeColor="text1"/>
                <w:sz w:val="20"/>
                <w:szCs w:val="20"/>
              </w:rPr>
              <w:t xml:space="preserve"> based on credible </w:t>
            </w:r>
            <w:r w:rsidR="3B8DE90D" w:rsidRPr="00174585">
              <w:rPr>
                <w:rFonts w:asciiTheme="minorBidi" w:hAnsiTheme="minorBidi" w:cstheme="minorBidi"/>
                <w:color w:val="000000" w:themeColor="text1"/>
                <w:sz w:val="20"/>
                <w:szCs w:val="20"/>
              </w:rPr>
              <w:t>resources</w:t>
            </w:r>
            <w:r w:rsidR="00A2619A" w:rsidRPr="00174585">
              <w:rPr>
                <w:rFonts w:asciiTheme="minorBidi" w:hAnsiTheme="minorBidi" w:cstheme="minorBidi"/>
                <w:color w:val="000000" w:themeColor="text1"/>
                <w:sz w:val="20"/>
                <w:szCs w:val="20"/>
              </w:rPr>
              <w:t xml:space="preserve"> </w:t>
            </w:r>
            <w:r w:rsidR="3B8DE90D" w:rsidRPr="00174585">
              <w:rPr>
                <w:rFonts w:asciiTheme="minorBidi" w:hAnsiTheme="minorBidi" w:cstheme="minorBidi"/>
                <w:color w:val="000000" w:themeColor="text1"/>
                <w:sz w:val="20"/>
                <w:szCs w:val="20"/>
              </w:rPr>
              <w:t xml:space="preserve">and </w:t>
            </w:r>
            <w:r w:rsidR="00A2619A" w:rsidRPr="00174585">
              <w:rPr>
                <w:rFonts w:asciiTheme="minorBidi" w:hAnsiTheme="minorBidi" w:cstheme="minorBidi"/>
                <w:color w:val="000000" w:themeColor="text1"/>
                <w:sz w:val="20"/>
                <w:szCs w:val="20"/>
              </w:rPr>
              <w:t>whether it can</w:t>
            </w:r>
            <w:r w:rsidR="3B8DE90D" w:rsidRPr="00174585">
              <w:rPr>
                <w:rFonts w:asciiTheme="minorBidi" w:hAnsiTheme="minorBidi" w:cstheme="minorBidi"/>
                <w:color w:val="000000" w:themeColor="text1"/>
                <w:sz w:val="20"/>
                <w:szCs w:val="20"/>
              </w:rPr>
              <w:t xml:space="preserve"> be done within the prescribed time fram</w:t>
            </w:r>
            <w:r w:rsidR="2872731C" w:rsidRPr="00174585">
              <w:rPr>
                <w:rFonts w:asciiTheme="minorBidi" w:hAnsiTheme="minorBidi" w:cstheme="minorBidi"/>
                <w:color w:val="000000" w:themeColor="text1"/>
                <w:sz w:val="20"/>
                <w:szCs w:val="20"/>
              </w:rPr>
              <w:t>e</w:t>
            </w:r>
            <w:r w:rsidR="00A2619A" w:rsidRPr="00174585">
              <w:rPr>
                <w:rFonts w:asciiTheme="minorBidi" w:hAnsiTheme="minorBidi" w:cstheme="minorBidi"/>
                <w:color w:val="000000" w:themeColor="text1"/>
                <w:sz w:val="20"/>
                <w:szCs w:val="20"/>
              </w:rPr>
              <w:t>)</w:t>
            </w:r>
            <w:r w:rsidR="2872731C" w:rsidRPr="00174585">
              <w:rPr>
                <w:rFonts w:asciiTheme="minorBidi" w:hAnsiTheme="minorBidi" w:cstheme="minorBidi"/>
                <w:color w:val="000000" w:themeColor="text1"/>
                <w:sz w:val="20"/>
                <w:szCs w:val="20"/>
              </w:rPr>
              <w:t>;</w:t>
            </w:r>
          </w:p>
          <w:p w:rsidR="00A2619A" w:rsidRPr="00174585" w:rsidRDefault="00A2619A" w:rsidP="00DA2110">
            <w:pPr>
              <w:pStyle w:val="ListParagraph"/>
              <w:numPr>
                <w:ilvl w:val="1"/>
                <w:numId w:val="13"/>
              </w:numPr>
              <w:spacing w:after="0" w:line="240" w:lineRule="auto"/>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 xml:space="preserve">understanding of research methodology; </w:t>
            </w:r>
          </w:p>
          <w:p w:rsidR="3B8DE90D" w:rsidRPr="00174585" w:rsidRDefault="4EC10FD4" w:rsidP="00DA2110">
            <w:pPr>
              <w:pStyle w:val="ListParagraph"/>
              <w:numPr>
                <w:ilvl w:val="1"/>
                <w:numId w:val="13"/>
              </w:numPr>
              <w:spacing w:after="0" w:line="240" w:lineRule="auto"/>
              <w:jc w:val="both"/>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c</w:t>
            </w:r>
            <w:r w:rsidR="22907B57" w:rsidRPr="791DD0DA">
              <w:rPr>
                <w:rFonts w:asciiTheme="minorBidi" w:hAnsiTheme="minorBidi" w:cstheme="minorBidi"/>
                <w:color w:val="000000" w:themeColor="text1"/>
                <w:sz w:val="20"/>
                <w:szCs w:val="20"/>
              </w:rPr>
              <w:t>onsulting and referencing additional resources other than those presented in this document is essential</w:t>
            </w:r>
          </w:p>
          <w:p w:rsidR="00544B97" w:rsidRPr="00174585" w:rsidRDefault="00544B97" w:rsidP="00DA2110">
            <w:pPr>
              <w:pStyle w:val="ListParagraph"/>
              <w:numPr>
                <w:ilvl w:val="0"/>
                <w:numId w:val="13"/>
              </w:numPr>
              <w:spacing w:after="0" w:line="240" w:lineRule="auto"/>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The topic’s alignment with the preferred research focus area</w:t>
            </w:r>
            <w:r w:rsidR="00A2619A" w:rsidRPr="00174585">
              <w:rPr>
                <w:rFonts w:asciiTheme="minorBidi" w:hAnsiTheme="minorBidi" w:cstheme="minorBidi"/>
                <w:color w:val="000000" w:themeColor="text1"/>
                <w:sz w:val="20"/>
                <w:szCs w:val="20"/>
              </w:rPr>
              <w:t>.</w:t>
            </w:r>
          </w:p>
          <w:p w:rsidR="00544B97" w:rsidRPr="00174585" w:rsidRDefault="54CDCC66" w:rsidP="00DA2110">
            <w:pPr>
              <w:pStyle w:val="ListParagraph"/>
              <w:numPr>
                <w:ilvl w:val="0"/>
                <w:numId w:val="13"/>
              </w:numPr>
              <w:spacing w:after="0" w:line="240" w:lineRule="auto"/>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 xml:space="preserve">Capacity and expertise to supervise </w:t>
            </w:r>
            <w:r w:rsidR="00A2619A" w:rsidRPr="00174585">
              <w:rPr>
                <w:rFonts w:asciiTheme="minorBidi" w:hAnsiTheme="minorBidi" w:cstheme="minorBidi"/>
                <w:color w:val="000000" w:themeColor="text1"/>
                <w:sz w:val="20"/>
                <w:szCs w:val="20"/>
              </w:rPr>
              <w:t>students.</w:t>
            </w:r>
          </w:p>
          <w:p w:rsidR="00544B97" w:rsidRPr="00174585" w:rsidRDefault="00544B97" w:rsidP="00544B97">
            <w:pPr>
              <w:spacing w:after="0" w:line="240" w:lineRule="auto"/>
              <w:jc w:val="both"/>
              <w:rPr>
                <w:rFonts w:asciiTheme="minorBidi" w:hAnsiTheme="minorBidi" w:cstheme="minorBidi"/>
                <w:color w:val="000000" w:themeColor="text1"/>
                <w:sz w:val="20"/>
                <w:szCs w:val="20"/>
              </w:rPr>
            </w:pPr>
          </w:p>
          <w:p w:rsidR="00544B97" w:rsidRPr="00174585" w:rsidRDefault="00544B97" w:rsidP="3EB0D62D">
            <w:pPr>
              <w:pStyle w:val="ListParagraph"/>
              <w:spacing w:after="0" w:line="240" w:lineRule="auto"/>
              <w:ind w:left="0"/>
              <w:jc w:val="both"/>
              <w:rPr>
                <w:rFonts w:asciiTheme="minorBidi" w:hAnsiTheme="minorBidi" w:cstheme="minorBidi"/>
                <w:color w:val="000000" w:themeColor="text1"/>
                <w:sz w:val="20"/>
                <w:szCs w:val="20"/>
              </w:rPr>
            </w:pPr>
            <w:r w:rsidRPr="3EB0D62D">
              <w:rPr>
                <w:rFonts w:asciiTheme="minorBidi" w:hAnsiTheme="minorBidi" w:cstheme="minorBidi"/>
                <w:color w:val="000000" w:themeColor="text1"/>
                <w:sz w:val="20"/>
                <w:szCs w:val="20"/>
              </w:rPr>
              <w:t xml:space="preserve">The selection panel will review the pool of applications per the research focus area against the criteria stipulated above. Thereafter, all </w:t>
            </w:r>
            <w:r w:rsidR="2590AB14" w:rsidRPr="3EB0D62D">
              <w:rPr>
                <w:rFonts w:asciiTheme="minorBidi" w:hAnsiTheme="minorBidi" w:cstheme="minorBidi"/>
                <w:color w:val="000000" w:themeColor="text1"/>
                <w:sz w:val="20"/>
                <w:szCs w:val="20"/>
              </w:rPr>
              <w:t>applicants will be ranked according to how well their applications meet</w:t>
            </w:r>
            <w:r w:rsidRPr="3EB0D62D">
              <w:rPr>
                <w:rFonts w:asciiTheme="minorBidi" w:hAnsiTheme="minorBidi" w:cstheme="minorBidi"/>
                <w:color w:val="000000" w:themeColor="text1"/>
                <w:sz w:val="20"/>
                <w:szCs w:val="20"/>
              </w:rPr>
              <w:t xml:space="preserve"> the above criteria. Only the best applicants will be selected </w:t>
            </w:r>
            <w:r w:rsidR="00A2619A" w:rsidRPr="3EB0D62D">
              <w:rPr>
                <w:rFonts w:asciiTheme="minorBidi" w:hAnsiTheme="minorBidi" w:cstheme="minorBidi"/>
                <w:color w:val="000000" w:themeColor="text1"/>
                <w:sz w:val="20"/>
                <w:szCs w:val="20"/>
              </w:rPr>
              <w:t>following</w:t>
            </w:r>
            <w:r w:rsidRPr="3EB0D62D">
              <w:rPr>
                <w:rFonts w:asciiTheme="minorBidi" w:hAnsiTheme="minorBidi" w:cstheme="minorBidi"/>
                <w:color w:val="000000" w:themeColor="text1"/>
                <w:sz w:val="20"/>
                <w:szCs w:val="20"/>
              </w:rPr>
              <w:t xml:space="preserve"> supervisory capacity. Therefore, to improve your chances of securing a position in this research focus area, </w:t>
            </w:r>
            <w:r w:rsidRPr="3EB0D62D">
              <w:rPr>
                <w:rFonts w:asciiTheme="minorBidi" w:hAnsiTheme="minorBidi" w:cstheme="minorBidi"/>
                <w:b/>
                <w:bCs/>
                <w:color w:val="FF0000"/>
                <w:sz w:val="20"/>
                <w:szCs w:val="20"/>
              </w:rPr>
              <w:t>please submit a complete application with all required documents.</w:t>
            </w:r>
            <w:r w:rsidRPr="3EB0D62D">
              <w:rPr>
                <w:rFonts w:asciiTheme="minorBidi" w:hAnsiTheme="minorBidi" w:cstheme="minorBidi"/>
                <w:b/>
                <w:bCs/>
                <w:color w:val="000000" w:themeColor="text1"/>
                <w:sz w:val="20"/>
                <w:szCs w:val="20"/>
              </w:rPr>
              <w:t xml:space="preserve"> </w:t>
            </w:r>
          </w:p>
        </w:tc>
      </w:tr>
      <w:tr w:rsidR="00174585" w:rsidRPr="00174585" w:rsidTr="1A287737">
        <w:trPr>
          <w:trHeight w:val="300"/>
        </w:trPr>
        <w:tc>
          <w:tcPr>
            <w:tcW w:w="1857" w:type="dxa"/>
          </w:tcPr>
          <w:p w:rsidR="00544B97" w:rsidRPr="00174585" w:rsidRDefault="00544B97" w:rsidP="00544B97">
            <w:pPr>
              <w:spacing w:after="0" w:line="240" w:lineRule="auto"/>
              <w:rPr>
                <w:rFonts w:asciiTheme="minorBidi" w:hAnsiTheme="minorBidi" w:cstheme="minorBidi"/>
                <w:b/>
                <w:bCs/>
                <w:color w:val="000000" w:themeColor="text1"/>
                <w:sz w:val="20"/>
                <w:szCs w:val="20"/>
              </w:rPr>
            </w:pPr>
            <w:r w:rsidRPr="00174585">
              <w:rPr>
                <w:rFonts w:asciiTheme="minorBidi" w:hAnsiTheme="minorBidi" w:cstheme="minorBidi"/>
                <w:b/>
                <w:bCs/>
                <w:color w:val="000000" w:themeColor="text1"/>
                <w:sz w:val="20"/>
                <w:szCs w:val="20"/>
              </w:rPr>
              <w:t>Research scope</w:t>
            </w:r>
          </w:p>
        </w:tc>
        <w:tc>
          <w:tcPr>
            <w:tcW w:w="7428" w:type="dxa"/>
            <w:gridSpan w:val="4"/>
          </w:tcPr>
          <w:p w:rsidR="00544B97" w:rsidRPr="00174585" w:rsidRDefault="39BA8B81" w:rsidP="791DD0DA">
            <w:pPr>
              <w:spacing w:after="0" w:line="240" w:lineRule="auto"/>
              <w:jc w:val="both"/>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This research focus area explores the dynamic transformation of modern retail supply chains, driven by digitalisation, evolving consumer expectations, and the rise of platform economies. It examines the strategic integration of key supply chain functions such as logistics, procurement, and inventory management to enhance efficiency, agility, and resilience in a retail environment. Research within this area delves into critical challenges faced by m</w:t>
            </w:r>
            <w:r w:rsidR="7173F6C7" w:rsidRPr="791DD0DA">
              <w:rPr>
                <w:rFonts w:asciiTheme="minorBidi" w:hAnsiTheme="minorBidi" w:cstheme="minorBidi"/>
                <w:color w:val="000000" w:themeColor="text1"/>
                <w:sz w:val="20"/>
                <w:szCs w:val="20"/>
              </w:rPr>
              <w:t>odern retail supply chains</w:t>
            </w:r>
            <w:r w:rsidRPr="791DD0DA">
              <w:rPr>
                <w:rFonts w:asciiTheme="minorBidi" w:hAnsiTheme="minorBidi" w:cstheme="minorBidi"/>
                <w:color w:val="000000" w:themeColor="text1"/>
                <w:sz w:val="20"/>
                <w:szCs w:val="20"/>
              </w:rPr>
              <w:t xml:space="preserve"> such as omnichannel supply chain integration, last-mile delivery optimisation, and building resilience against disruptions. </w:t>
            </w:r>
            <w:r w:rsidR="05C76BA0" w:rsidRPr="791DD0DA">
              <w:rPr>
                <w:rFonts w:asciiTheme="minorBidi" w:hAnsiTheme="minorBidi" w:cstheme="minorBidi"/>
                <w:color w:val="000000" w:themeColor="text1"/>
                <w:sz w:val="20"/>
                <w:szCs w:val="20"/>
              </w:rPr>
              <w:t>Master’s and PhD candidates will explore innovative solutions to advance retail supply chains in the Fourth Industrial Revolution (4IR) and beyond, focusing on technology-driven fulfilment models, sustainable logistics strategies, and data-driven decision-making. Their research will contribute to future-proofing retail supply chains in an increasingly complex and competitive landscape.</w:t>
            </w:r>
          </w:p>
        </w:tc>
      </w:tr>
      <w:tr w:rsidR="00174585" w:rsidRPr="00174585" w:rsidTr="1A287737">
        <w:trPr>
          <w:trHeight w:val="300"/>
        </w:trPr>
        <w:tc>
          <w:tcPr>
            <w:tcW w:w="1857" w:type="dxa"/>
          </w:tcPr>
          <w:p w:rsidR="00894A26" w:rsidRPr="00174585" w:rsidRDefault="00894A26" w:rsidP="00544B97">
            <w:pPr>
              <w:spacing w:after="0" w:line="240" w:lineRule="auto"/>
              <w:rPr>
                <w:rFonts w:asciiTheme="minorBidi" w:hAnsiTheme="minorBidi" w:cstheme="minorBidi"/>
                <w:b/>
                <w:bCs/>
                <w:color w:val="000000" w:themeColor="text1"/>
                <w:sz w:val="20"/>
                <w:szCs w:val="20"/>
              </w:rPr>
            </w:pPr>
          </w:p>
          <w:p w:rsidR="00544B97" w:rsidRPr="00174585" w:rsidRDefault="00544B97" w:rsidP="00544B97">
            <w:pPr>
              <w:spacing w:after="0" w:line="240" w:lineRule="auto"/>
              <w:rPr>
                <w:rFonts w:asciiTheme="minorBidi" w:hAnsiTheme="minorBidi" w:cstheme="minorBidi"/>
                <w:b/>
                <w:bCs/>
                <w:color w:val="000000" w:themeColor="text1"/>
                <w:sz w:val="20"/>
                <w:szCs w:val="20"/>
              </w:rPr>
            </w:pPr>
            <w:r w:rsidRPr="00174585">
              <w:rPr>
                <w:rFonts w:asciiTheme="minorBidi" w:hAnsiTheme="minorBidi" w:cstheme="minorBidi"/>
                <w:b/>
                <w:bCs/>
                <w:color w:val="000000" w:themeColor="text1"/>
                <w:sz w:val="20"/>
                <w:szCs w:val="20"/>
              </w:rPr>
              <w:t xml:space="preserve">Reading: </w:t>
            </w:r>
          </w:p>
          <w:p w:rsidR="00544B97" w:rsidRPr="00174585" w:rsidRDefault="54CDCC66" w:rsidP="00544B97">
            <w:pPr>
              <w:spacing w:after="0" w:line="240" w:lineRule="auto"/>
              <w:rPr>
                <w:rFonts w:asciiTheme="minorBidi" w:hAnsiTheme="minorBidi" w:cstheme="minorBidi"/>
                <w:b/>
                <w:bCs/>
                <w:color w:val="000000" w:themeColor="text1"/>
                <w:sz w:val="20"/>
                <w:szCs w:val="20"/>
              </w:rPr>
            </w:pPr>
            <w:r w:rsidRPr="00174585">
              <w:rPr>
                <w:rFonts w:asciiTheme="minorBidi" w:hAnsiTheme="minorBidi" w:cstheme="minorBidi"/>
                <w:b/>
                <w:bCs/>
                <w:color w:val="000000" w:themeColor="text1"/>
                <w:sz w:val="20"/>
                <w:szCs w:val="20"/>
              </w:rPr>
              <w:t>Subject Field</w:t>
            </w:r>
          </w:p>
          <w:p w:rsidR="00544B97" w:rsidRPr="00174585" w:rsidRDefault="00544B97" w:rsidP="00544B97">
            <w:pPr>
              <w:spacing w:after="0" w:line="240" w:lineRule="auto"/>
              <w:rPr>
                <w:rFonts w:asciiTheme="minorBidi" w:hAnsiTheme="minorBidi" w:cstheme="minorBidi"/>
                <w:color w:val="000000" w:themeColor="text1"/>
                <w:sz w:val="20"/>
                <w:szCs w:val="20"/>
              </w:rPr>
            </w:pPr>
          </w:p>
        </w:tc>
        <w:tc>
          <w:tcPr>
            <w:tcW w:w="7428" w:type="dxa"/>
            <w:gridSpan w:val="4"/>
          </w:tcPr>
          <w:p w:rsidR="011CB78F" w:rsidRPr="00174585" w:rsidRDefault="011CB78F" w:rsidP="00954689">
            <w:pPr>
              <w:spacing w:after="0" w:line="240" w:lineRule="auto"/>
              <w:rPr>
                <w:rFonts w:asciiTheme="minorBidi" w:hAnsiTheme="minorBidi" w:cstheme="minorBidi"/>
                <w:b/>
                <w:bCs/>
                <w:color w:val="000000" w:themeColor="text1"/>
                <w:sz w:val="20"/>
                <w:szCs w:val="20"/>
                <w:lang w:val="en-US"/>
              </w:rPr>
            </w:pPr>
            <w:r w:rsidRPr="00174585">
              <w:rPr>
                <w:rFonts w:asciiTheme="minorBidi" w:hAnsiTheme="minorBidi" w:cstheme="minorBidi"/>
                <w:b/>
                <w:bCs/>
                <w:color w:val="000000" w:themeColor="text1"/>
                <w:sz w:val="20"/>
                <w:szCs w:val="20"/>
                <w:lang w:val="en-US"/>
              </w:rPr>
              <w:t>Supply chain (general):</w:t>
            </w:r>
          </w:p>
          <w:p w:rsidR="0764603A" w:rsidRPr="00174585" w:rsidRDefault="0764603A"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lang w:val="en-US"/>
              </w:rPr>
            </w:pPr>
            <w:r w:rsidRPr="00174585">
              <w:rPr>
                <w:rFonts w:asciiTheme="minorBidi" w:hAnsiTheme="minorBidi" w:cstheme="minorBidi"/>
                <w:color w:val="000000" w:themeColor="text1"/>
                <w:sz w:val="20"/>
                <w:szCs w:val="20"/>
                <w:lang w:val="en-US"/>
              </w:rPr>
              <w:t xml:space="preserve">Chauhan, C. and Singh, A., 2019. A review of Industry 4.0 in supply chain management studies. </w:t>
            </w:r>
            <w:r w:rsidRPr="00174585">
              <w:rPr>
                <w:rFonts w:asciiTheme="minorBidi" w:hAnsiTheme="minorBidi" w:cstheme="minorBidi"/>
                <w:i/>
                <w:iCs/>
                <w:color w:val="000000" w:themeColor="text1"/>
                <w:sz w:val="20"/>
                <w:szCs w:val="20"/>
                <w:lang w:val="en-US"/>
              </w:rPr>
              <w:t>Journal of Manufacturing Technology Management, 31(5),</w:t>
            </w:r>
            <w:r w:rsidRPr="00174585">
              <w:rPr>
                <w:rFonts w:asciiTheme="minorBidi" w:hAnsiTheme="minorBidi" w:cstheme="minorBidi"/>
                <w:color w:val="000000" w:themeColor="text1"/>
                <w:sz w:val="20"/>
                <w:szCs w:val="20"/>
                <w:lang w:val="en-US"/>
              </w:rPr>
              <w:t xml:space="preserve"> pp.863-886.</w:t>
            </w:r>
          </w:p>
          <w:p w:rsidR="0764603A" w:rsidRPr="00174585" w:rsidRDefault="0764603A"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lang w:val="en-US"/>
              </w:rPr>
            </w:pPr>
            <w:r w:rsidRPr="00174585">
              <w:rPr>
                <w:rFonts w:asciiTheme="minorBidi" w:hAnsiTheme="minorBidi" w:cstheme="minorBidi"/>
                <w:color w:val="000000" w:themeColor="text1"/>
                <w:sz w:val="20"/>
                <w:szCs w:val="20"/>
                <w:lang w:val="en-US"/>
              </w:rPr>
              <w:t xml:space="preserve">Lambert, D.M. and Enz, M.G., 2017. Issues in supply chain management: Progress and potential. </w:t>
            </w:r>
            <w:r w:rsidRPr="00174585">
              <w:rPr>
                <w:rFonts w:asciiTheme="minorBidi" w:hAnsiTheme="minorBidi" w:cstheme="minorBidi"/>
                <w:i/>
                <w:iCs/>
                <w:color w:val="000000" w:themeColor="text1"/>
                <w:sz w:val="20"/>
                <w:szCs w:val="20"/>
                <w:lang w:val="en-US"/>
              </w:rPr>
              <w:t>Industrial marketing management, 62,</w:t>
            </w:r>
            <w:r w:rsidRPr="00174585">
              <w:rPr>
                <w:rFonts w:asciiTheme="minorBidi" w:hAnsiTheme="minorBidi" w:cstheme="minorBidi"/>
                <w:color w:val="000000" w:themeColor="text1"/>
                <w:sz w:val="20"/>
                <w:szCs w:val="20"/>
                <w:lang w:val="en-US"/>
              </w:rPr>
              <w:t xml:space="preserve"> pp.1-16.</w:t>
            </w:r>
          </w:p>
          <w:p w:rsidR="0764603A" w:rsidRPr="00174585" w:rsidRDefault="0764603A"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lang w:val="en-US"/>
              </w:rPr>
            </w:pPr>
            <w:r w:rsidRPr="00174585">
              <w:rPr>
                <w:rFonts w:asciiTheme="minorBidi" w:hAnsiTheme="minorBidi" w:cstheme="minorBidi"/>
                <w:color w:val="000000" w:themeColor="text1"/>
                <w:sz w:val="20"/>
                <w:szCs w:val="20"/>
                <w:lang w:val="en-US"/>
              </w:rPr>
              <w:t xml:space="preserve">Min, S., Zacharia, Z.G. and Smith, C.D., 2019. Defining supply chain management: In the past, present, and future. </w:t>
            </w:r>
            <w:r w:rsidRPr="00174585">
              <w:rPr>
                <w:rFonts w:asciiTheme="minorBidi" w:hAnsiTheme="minorBidi" w:cstheme="minorBidi"/>
                <w:i/>
                <w:iCs/>
                <w:color w:val="000000" w:themeColor="text1"/>
                <w:sz w:val="20"/>
                <w:szCs w:val="20"/>
                <w:lang w:val="en-US"/>
              </w:rPr>
              <w:t xml:space="preserve">Journal of </w:t>
            </w:r>
            <w:r w:rsidR="006A6DA0" w:rsidRPr="00174585">
              <w:rPr>
                <w:rFonts w:asciiTheme="minorBidi" w:hAnsiTheme="minorBidi" w:cstheme="minorBidi"/>
                <w:i/>
                <w:iCs/>
                <w:color w:val="000000" w:themeColor="text1"/>
                <w:sz w:val="20"/>
                <w:szCs w:val="20"/>
                <w:lang w:val="en-US"/>
              </w:rPr>
              <w:t>Business Logistics</w:t>
            </w:r>
            <w:r w:rsidRPr="00174585">
              <w:rPr>
                <w:rFonts w:asciiTheme="minorBidi" w:hAnsiTheme="minorBidi" w:cstheme="minorBidi"/>
                <w:i/>
                <w:iCs/>
                <w:color w:val="000000" w:themeColor="text1"/>
                <w:sz w:val="20"/>
                <w:szCs w:val="20"/>
                <w:lang w:val="en-US"/>
              </w:rPr>
              <w:t>, 40(1),</w:t>
            </w:r>
            <w:r w:rsidRPr="00174585">
              <w:rPr>
                <w:rFonts w:asciiTheme="minorBidi" w:hAnsiTheme="minorBidi" w:cstheme="minorBidi"/>
                <w:color w:val="000000" w:themeColor="text1"/>
                <w:sz w:val="20"/>
                <w:szCs w:val="20"/>
                <w:lang w:val="en-US"/>
              </w:rPr>
              <w:t xml:space="preserve"> pp.44-55.</w:t>
            </w:r>
          </w:p>
          <w:p w:rsidR="0764603A" w:rsidRPr="00174585" w:rsidRDefault="0764603A"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lang w:val="en-US"/>
              </w:rPr>
            </w:pPr>
            <w:r w:rsidRPr="00174585">
              <w:rPr>
                <w:rFonts w:asciiTheme="minorBidi" w:hAnsiTheme="minorBidi" w:cstheme="minorBidi"/>
                <w:color w:val="000000" w:themeColor="text1"/>
                <w:sz w:val="20"/>
                <w:szCs w:val="20"/>
                <w:lang w:val="en-US"/>
              </w:rPr>
              <w:t xml:space="preserve">Pettit, T.J., </w:t>
            </w:r>
            <w:proofErr w:type="spellStart"/>
            <w:r w:rsidRPr="00174585">
              <w:rPr>
                <w:rFonts w:asciiTheme="minorBidi" w:hAnsiTheme="minorBidi" w:cstheme="minorBidi"/>
                <w:color w:val="000000" w:themeColor="text1"/>
                <w:sz w:val="20"/>
                <w:szCs w:val="20"/>
                <w:lang w:val="en-US"/>
              </w:rPr>
              <w:t>Croxton</w:t>
            </w:r>
            <w:proofErr w:type="spellEnd"/>
            <w:r w:rsidRPr="00174585">
              <w:rPr>
                <w:rFonts w:asciiTheme="minorBidi" w:hAnsiTheme="minorBidi" w:cstheme="minorBidi"/>
                <w:color w:val="000000" w:themeColor="text1"/>
                <w:sz w:val="20"/>
                <w:szCs w:val="20"/>
                <w:lang w:val="en-US"/>
              </w:rPr>
              <w:t xml:space="preserve">, </w:t>
            </w:r>
            <w:proofErr w:type="spellStart"/>
            <w:r w:rsidRPr="00174585">
              <w:rPr>
                <w:rFonts w:asciiTheme="minorBidi" w:hAnsiTheme="minorBidi" w:cstheme="minorBidi"/>
                <w:color w:val="000000" w:themeColor="text1"/>
                <w:sz w:val="20"/>
                <w:szCs w:val="20"/>
                <w:lang w:val="en-US"/>
              </w:rPr>
              <w:t>K.L</w:t>
            </w:r>
            <w:proofErr w:type="spellEnd"/>
            <w:r w:rsidRPr="00174585">
              <w:rPr>
                <w:rFonts w:asciiTheme="minorBidi" w:hAnsiTheme="minorBidi" w:cstheme="minorBidi"/>
                <w:color w:val="000000" w:themeColor="text1"/>
                <w:sz w:val="20"/>
                <w:szCs w:val="20"/>
                <w:lang w:val="en-US"/>
              </w:rPr>
              <w:t xml:space="preserve">. and </w:t>
            </w:r>
            <w:proofErr w:type="spellStart"/>
            <w:r w:rsidRPr="00174585">
              <w:rPr>
                <w:rFonts w:asciiTheme="minorBidi" w:hAnsiTheme="minorBidi" w:cstheme="minorBidi"/>
                <w:color w:val="000000" w:themeColor="text1"/>
                <w:sz w:val="20"/>
                <w:szCs w:val="20"/>
                <w:lang w:val="en-US"/>
              </w:rPr>
              <w:t>Fiksel</w:t>
            </w:r>
            <w:proofErr w:type="spellEnd"/>
            <w:r w:rsidRPr="00174585">
              <w:rPr>
                <w:rFonts w:asciiTheme="minorBidi" w:hAnsiTheme="minorBidi" w:cstheme="minorBidi"/>
                <w:color w:val="000000" w:themeColor="text1"/>
                <w:sz w:val="20"/>
                <w:szCs w:val="20"/>
                <w:lang w:val="en-US"/>
              </w:rPr>
              <w:t xml:space="preserve">, J., 2019. The evolution of resilience in supply chain management: a retrospective on ensuring supply chain resilience. </w:t>
            </w:r>
            <w:r w:rsidRPr="00174585">
              <w:rPr>
                <w:rFonts w:asciiTheme="minorBidi" w:hAnsiTheme="minorBidi" w:cstheme="minorBidi"/>
                <w:i/>
                <w:iCs/>
                <w:color w:val="000000" w:themeColor="text1"/>
                <w:sz w:val="20"/>
                <w:szCs w:val="20"/>
                <w:lang w:val="en-US"/>
              </w:rPr>
              <w:t xml:space="preserve">Journal of </w:t>
            </w:r>
            <w:r w:rsidR="006A6DA0" w:rsidRPr="00174585">
              <w:rPr>
                <w:rFonts w:asciiTheme="minorBidi" w:hAnsiTheme="minorBidi" w:cstheme="minorBidi"/>
                <w:i/>
                <w:iCs/>
                <w:color w:val="000000" w:themeColor="text1"/>
                <w:sz w:val="20"/>
                <w:szCs w:val="20"/>
                <w:lang w:val="en-US"/>
              </w:rPr>
              <w:t>Business Logistics</w:t>
            </w:r>
            <w:r w:rsidRPr="00174585">
              <w:rPr>
                <w:rFonts w:asciiTheme="minorBidi" w:hAnsiTheme="minorBidi" w:cstheme="minorBidi"/>
                <w:i/>
                <w:iCs/>
                <w:color w:val="000000" w:themeColor="text1"/>
                <w:sz w:val="20"/>
                <w:szCs w:val="20"/>
                <w:lang w:val="en-US"/>
              </w:rPr>
              <w:t>, 40(1),</w:t>
            </w:r>
            <w:r w:rsidRPr="00174585">
              <w:rPr>
                <w:rFonts w:asciiTheme="minorBidi" w:hAnsiTheme="minorBidi" w:cstheme="minorBidi"/>
                <w:color w:val="000000" w:themeColor="text1"/>
                <w:sz w:val="20"/>
                <w:szCs w:val="20"/>
                <w:lang w:val="en-US"/>
              </w:rPr>
              <w:t xml:space="preserve"> pp.56-65.</w:t>
            </w:r>
          </w:p>
          <w:p w:rsidR="0764603A" w:rsidRPr="00174585" w:rsidRDefault="0764603A"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lang w:val="en-US"/>
              </w:rPr>
            </w:pPr>
            <w:r w:rsidRPr="00174585">
              <w:rPr>
                <w:rFonts w:asciiTheme="minorBidi" w:hAnsiTheme="minorBidi" w:cstheme="minorBidi"/>
                <w:color w:val="000000" w:themeColor="text1"/>
                <w:sz w:val="20"/>
                <w:szCs w:val="20"/>
                <w:lang w:val="en-US"/>
              </w:rPr>
              <w:t xml:space="preserve">Stadtler, H., 2014. Supply chain management: An overview. </w:t>
            </w:r>
            <w:r w:rsidRPr="00174585">
              <w:rPr>
                <w:rFonts w:asciiTheme="minorBidi" w:hAnsiTheme="minorBidi" w:cstheme="minorBidi"/>
                <w:i/>
                <w:iCs/>
                <w:color w:val="000000" w:themeColor="text1"/>
                <w:sz w:val="20"/>
                <w:szCs w:val="20"/>
                <w:lang w:val="en-US"/>
              </w:rPr>
              <w:t>Supply chain management and advanced planning: Concepts, models, software, and case studies,</w:t>
            </w:r>
            <w:r w:rsidRPr="00174585">
              <w:rPr>
                <w:rFonts w:asciiTheme="minorBidi" w:hAnsiTheme="minorBidi" w:cstheme="minorBidi"/>
                <w:color w:val="000000" w:themeColor="text1"/>
                <w:sz w:val="20"/>
                <w:szCs w:val="20"/>
                <w:lang w:val="en-US"/>
              </w:rPr>
              <w:t xml:space="preserve"> pp.3-28.</w:t>
            </w:r>
          </w:p>
          <w:p w:rsidR="0764603A" w:rsidRPr="00174585" w:rsidRDefault="0764603A"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lang w:val="en-US"/>
              </w:rPr>
            </w:pPr>
            <w:proofErr w:type="spellStart"/>
            <w:r w:rsidRPr="00174585">
              <w:rPr>
                <w:rFonts w:asciiTheme="minorBidi" w:hAnsiTheme="minorBidi" w:cstheme="minorBidi"/>
                <w:color w:val="000000" w:themeColor="text1"/>
                <w:sz w:val="20"/>
                <w:szCs w:val="20"/>
                <w:lang w:val="en-US"/>
              </w:rPr>
              <w:t>Touboulic</w:t>
            </w:r>
            <w:proofErr w:type="spellEnd"/>
            <w:r w:rsidRPr="00174585">
              <w:rPr>
                <w:rFonts w:asciiTheme="minorBidi" w:hAnsiTheme="minorBidi" w:cstheme="minorBidi"/>
                <w:color w:val="000000" w:themeColor="text1"/>
                <w:sz w:val="20"/>
                <w:szCs w:val="20"/>
                <w:lang w:val="en-US"/>
              </w:rPr>
              <w:t xml:space="preserve">, A. &amp; Walker, H., 2015. Theories in sustainable supply chain management: A structured literature review. </w:t>
            </w:r>
            <w:r w:rsidRPr="00174585">
              <w:rPr>
                <w:rFonts w:asciiTheme="minorBidi" w:hAnsiTheme="minorBidi" w:cstheme="minorBidi"/>
                <w:i/>
                <w:iCs/>
                <w:color w:val="000000" w:themeColor="text1"/>
                <w:sz w:val="20"/>
                <w:szCs w:val="20"/>
                <w:lang w:val="en-US"/>
              </w:rPr>
              <w:t>International Journal of Physical Distribution &amp; Logistics Management, 45(1/2),</w:t>
            </w:r>
            <w:r w:rsidRPr="00174585">
              <w:rPr>
                <w:rFonts w:asciiTheme="minorBidi" w:hAnsiTheme="minorBidi" w:cstheme="minorBidi"/>
                <w:color w:val="000000" w:themeColor="text1"/>
                <w:sz w:val="20"/>
                <w:szCs w:val="20"/>
                <w:lang w:val="en-US"/>
              </w:rPr>
              <w:t xml:space="preserve"> pp.16-42. </w:t>
            </w:r>
            <w:proofErr w:type="spellStart"/>
            <w:r w:rsidRPr="00174585">
              <w:rPr>
                <w:rFonts w:asciiTheme="minorBidi" w:hAnsiTheme="minorBidi" w:cstheme="minorBidi"/>
                <w:color w:val="000000" w:themeColor="text1"/>
                <w:sz w:val="20"/>
                <w:szCs w:val="20"/>
                <w:lang w:val="en-US"/>
              </w:rPr>
              <w:t>doi</w:t>
            </w:r>
            <w:proofErr w:type="spellEnd"/>
            <w:r w:rsidRPr="00174585">
              <w:rPr>
                <w:rFonts w:asciiTheme="minorBidi" w:hAnsiTheme="minorBidi" w:cstheme="minorBidi"/>
                <w:color w:val="000000" w:themeColor="text1"/>
                <w:sz w:val="20"/>
                <w:szCs w:val="20"/>
                <w:lang w:val="en-US"/>
              </w:rPr>
              <w:t>: 10.1108/</w:t>
            </w:r>
            <w:proofErr w:type="spellStart"/>
            <w:r w:rsidRPr="00174585">
              <w:rPr>
                <w:rFonts w:asciiTheme="minorBidi" w:hAnsiTheme="minorBidi" w:cstheme="minorBidi"/>
                <w:color w:val="000000" w:themeColor="text1"/>
                <w:sz w:val="20"/>
                <w:szCs w:val="20"/>
                <w:lang w:val="en-US"/>
              </w:rPr>
              <w:t>IJPDLM</w:t>
            </w:r>
            <w:proofErr w:type="spellEnd"/>
            <w:r w:rsidRPr="00174585">
              <w:rPr>
                <w:rFonts w:asciiTheme="minorBidi" w:hAnsiTheme="minorBidi" w:cstheme="minorBidi"/>
                <w:color w:val="000000" w:themeColor="text1"/>
                <w:sz w:val="20"/>
                <w:szCs w:val="20"/>
                <w:lang w:val="en-US"/>
              </w:rPr>
              <w:t>-05-2013-0106</w:t>
            </w:r>
          </w:p>
          <w:p w:rsidR="0764603A" w:rsidRPr="00174585" w:rsidRDefault="0764603A"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lang w:val="en-US"/>
              </w:rPr>
            </w:pPr>
            <w:r w:rsidRPr="00174585">
              <w:rPr>
                <w:rFonts w:asciiTheme="minorBidi" w:hAnsiTheme="minorBidi" w:cstheme="minorBidi"/>
                <w:color w:val="000000" w:themeColor="text1"/>
                <w:sz w:val="20"/>
                <w:szCs w:val="20"/>
                <w:lang w:val="en-US"/>
              </w:rPr>
              <w:t xml:space="preserve">Wieland, A., 2021. Dancing the supply chain: Toward transformative supply chain management. </w:t>
            </w:r>
            <w:r w:rsidRPr="00174585">
              <w:rPr>
                <w:rFonts w:asciiTheme="minorBidi" w:hAnsiTheme="minorBidi" w:cstheme="minorBidi"/>
                <w:i/>
                <w:iCs/>
                <w:color w:val="000000" w:themeColor="text1"/>
                <w:sz w:val="20"/>
                <w:szCs w:val="20"/>
                <w:lang w:val="en-US"/>
              </w:rPr>
              <w:t>Journal of Supply Chain Management, 57(1),</w:t>
            </w:r>
            <w:r w:rsidRPr="00174585">
              <w:rPr>
                <w:rFonts w:asciiTheme="minorBidi" w:hAnsiTheme="minorBidi" w:cstheme="minorBidi"/>
                <w:color w:val="000000" w:themeColor="text1"/>
                <w:sz w:val="20"/>
                <w:szCs w:val="20"/>
                <w:lang w:val="en-US"/>
              </w:rPr>
              <w:t xml:space="preserve"> pp.58-73.</w:t>
            </w:r>
          </w:p>
          <w:p w:rsidR="0764603A" w:rsidRPr="00174585" w:rsidRDefault="0764603A"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lang w:val="en-US"/>
              </w:rPr>
            </w:pPr>
            <w:r w:rsidRPr="00174585">
              <w:rPr>
                <w:rFonts w:asciiTheme="minorBidi" w:hAnsiTheme="minorBidi" w:cstheme="minorBidi"/>
                <w:color w:val="000000" w:themeColor="text1"/>
                <w:sz w:val="20"/>
                <w:szCs w:val="20"/>
                <w:lang w:val="en-US"/>
              </w:rPr>
              <w:t xml:space="preserve">Wieland, A. &amp; Wallenburg, C.M., 2018. Resilience in supply chain management: A bibliometric analysis and systematic literature review. </w:t>
            </w:r>
            <w:r w:rsidRPr="00174585">
              <w:rPr>
                <w:rFonts w:asciiTheme="minorBidi" w:hAnsiTheme="minorBidi" w:cstheme="minorBidi"/>
                <w:i/>
                <w:iCs/>
                <w:color w:val="000000" w:themeColor="text1"/>
                <w:sz w:val="20"/>
                <w:szCs w:val="20"/>
                <w:lang w:val="en-US"/>
              </w:rPr>
              <w:t>International Journal of Physical Distribution &amp; Logistics Management, 48(8),</w:t>
            </w:r>
            <w:r w:rsidRPr="00174585">
              <w:rPr>
                <w:rFonts w:asciiTheme="minorBidi" w:hAnsiTheme="minorBidi" w:cstheme="minorBidi"/>
                <w:color w:val="000000" w:themeColor="text1"/>
                <w:sz w:val="20"/>
                <w:szCs w:val="20"/>
                <w:lang w:val="en-US"/>
              </w:rPr>
              <w:t xml:space="preserve"> pp.842-865. </w:t>
            </w:r>
            <w:proofErr w:type="spellStart"/>
            <w:r w:rsidRPr="00174585">
              <w:rPr>
                <w:rFonts w:asciiTheme="minorBidi" w:hAnsiTheme="minorBidi" w:cstheme="minorBidi"/>
                <w:color w:val="000000" w:themeColor="text1"/>
                <w:sz w:val="20"/>
                <w:szCs w:val="20"/>
                <w:lang w:val="en-US"/>
              </w:rPr>
              <w:t>doi</w:t>
            </w:r>
            <w:proofErr w:type="spellEnd"/>
            <w:r w:rsidRPr="00174585">
              <w:rPr>
                <w:rFonts w:asciiTheme="minorBidi" w:hAnsiTheme="minorBidi" w:cstheme="minorBidi"/>
                <w:color w:val="000000" w:themeColor="text1"/>
                <w:sz w:val="20"/>
                <w:szCs w:val="20"/>
                <w:lang w:val="en-US"/>
              </w:rPr>
              <w:t>: 10.1108/</w:t>
            </w:r>
            <w:proofErr w:type="spellStart"/>
            <w:r w:rsidRPr="00174585">
              <w:rPr>
                <w:rFonts w:asciiTheme="minorBidi" w:hAnsiTheme="minorBidi" w:cstheme="minorBidi"/>
                <w:color w:val="000000" w:themeColor="text1"/>
                <w:sz w:val="20"/>
                <w:szCs w:val="20"/>
                <w:lang w:val="en-US"/>
              </w:rPr>
              <w:t>IJPDLM</w:t>
            </w:r>
            <w:proofErr w:type="spellEnd"/>
            <w:r w:rsidRPr="00174585">
              <w:rPr>
                <w:rFonts w:asciiTheme="minorBidi" w:hAnsiTheme="minorBidi" w:cstheme="minorBidi"/>
                <w:color w:val="000000" w:themeColor="text1"/>
                <w:sz w:val="20"/>
                <w:szCs w:val="20"/>
                <w:lang w:val="en-US"/>
              </w:rPr>
              <w:t>-03-2017-0093</w:t>
            </w:r>
          </w:p>
          <w:p w:rsidR="0764603A" w:rsidRPr="00174585" w:rsidRDefault="0764603A"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lang w:val="en-US"/>
              </w:rPr>
            </w:pPr>
            <w:r w:rsidRPr="00174585">
              <w:rPr>
                <w:rFonts w:asciiTheme="minorBidi" w:hAnsiTheme="minorBidi" w:cstheme="minorBidi"/>
                <w:color w:val="000000" w:themeColor="text1"/>
                <w:sz w:val="20"/>
                <w:szCs w:val="20"/>
                <w:lang w:val="en-US"/>
              </w:rPr>
              <w:t xml:space="preserve">Wu, L., Yue, X., Jin, A. and Yen, D.C., 2016. Smart supply chain management: a review and implications for future research. </w:t>
            </w:r>
            <w:r w:rsidRPr="00174585">
              <w:rPr>
                <w:rFonts w:asciiTheme="minorBidi" w:hAnsiTheme="minorBidi" w:cstheme="minorBidi"/>
                <w:i/>
                <w:iCs/>
                <w:color w:val="000000" w:themeColor="text1"/>
                <w:sz w:val="20"/>
                <w:szCs w:val="20"/>
                <w:lang w:val="en-US"/>
              </w:rPr>
              <w:t xml:space="preserve">The </w:t>
            </w:r>
            <w:r w:rsidR="00894A26" w:rsidRPr="00174585">
              <w:rPr>
                <w:rFonts w:asciiTheme="minorBidi" w:hAnsiTheme="minorBidi" w:cstheme="minorBidi"/>
                <w:i/>
                <w:iCs/>
                <w:color w:val="000000" w:themeColor="text1"/>
                <w:sz w:val="20"/>
                <w:szCs w:val="20"/>
                <w:lang w:val="en-US"/>
              </w:rPr>
              <w:t>International Journal of Logistics Management</w:t>
            </w:r>
            <w:r w:rsidRPr="00174585">
              <w:rPr>
                <w:rFonts w:asciiTheme="minorBidi" w:hAnsiTheme="minorBidi" w:cstheme="minorBidi"/>
                <w:i/>
                <w:iCs/>
                <w:color w:val="000000" w:themeColor="text1"/>
                <w:sz w:val="20"/>
                <w:szCs w:val="20"/>
                <w:lang w:val="en-US"/>
              </w:rPr>
              <w:t>, 27(2),</w:t>
            </w:r>
            <w:r w:rsidRPr="00174585">
              <w:rPr>
                <w:rFonts w:asciiTheme="minorBidi" w:hAnsiTheme="minorBidi" w:cstheme="minorBidi"/>
                <w:color w:val="000000" w:themeColor="text1"/>
                <w:sz w:val="20"/>
                <w:szCs w:val="20"/>
                <w:lang w:val="en-US"/>
              </w:rPr>
              <w:t xml:space="preserve"> pp.395-417.</w:t>
            </w:r>
          </w:p>
          <w:p w:rsidR="0764603A" w:rsidRPr="00174585" w:rsidRDefault="0764603A"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lang w:val="en-US"/>
              </w:rPr>
            </w:pPr>
            <w:r w:rsidRPr="00174585">
              <w:rPr>
                <w:rFonts w:asciiTheme="minorBidi" w:hAnsiTheme="minorBidi" w:cstheme="minorBidi"/>
                <w:color w:val="000000" w:themeColor="text1"/>
                <w:sz w:val="20"/>
                <w:szCs w:val="20"/>
                <w:lang w:val="en-US"/>
              </w:rPr>
              <w:t xml:space="preserve">Zekhnini, K., Cherrafi, A., Bouhaddou, I., </w:t>
            </w:r>
            <w:proofErr w:type="spellStart"/>
            <w:r w:rsidRPr="00174585">
              <w:rPr>
                <w:rFonts w:asciiTheme="minorBidi" w:hAnsiTheme="minorBidi" w:cstheme="minorBidi"/>
                <w:color w:val="000000" w:themeColor="text1"/>
                <w:sz w:val="20"/>
                <w:szCs w:val="20"/>
                <w:lang w:val="en-US"/>
              </w:rPr>
              <w:t>Benghabrit</w:t>
            </w:r>
            <w:proofErr w:type="spellEnd"/>
            <w:r w:rsidRPr="00174585">
              <w:rPr>
                <w:rFonts w:asciiTheme="minorBidi" w:hAnsiTheme="minorBidi" w:cstheme="minorBidi"/>
                <w:color w:val="000000" w:themeColor="text1"/>
                <w:sz w:val="20"/>
                <w:szCs w:val="20"/>
                <w:lang w:val="en-US"/>
              </w:rPr>
              <w:t xml:space="preserve">, Y. and Garza-Reyes, J.A., 2021. Supply chain management 4.0: a literature review and research framework. </w:t>
            </w:r>
            <w:r w:rsidRPr="00174585">
              <w:rPr>
                <w:rFonts w:asciiTheme="minorBidi" w:hAnsiTheme="minorBidi" w:cstheme="minorBidi"/>
                <w:i/>
                <w:iCs/>
                <w:color w:val="000000" w:themeColor="text1"/>
                <w:sz w:val="20"/>
                <w:szCs w:val="20"/>
                <w:lang w:val="en-US"/>
              </w:rPr>
              <w:t>Benchmarking: An International Journal, 28(2),</w:t>
            </w:r>
            <w:r w:rsidRPr="00174585">
              <w:rPr>
                <w:rFonts w:asciiTheme="minorBidi" w:hAnsiTheme="minorBidi" w:cstheme="minorBidi"/>
                <w:color w:val="000000" w:themeColor="text1"/>
                <w:sz w:val="20"/>
                <w:szCs w:val="20"/>
                <w:lang w:val="en-US"/>
              </w:rPr>
              <w:t xml:space="preserve"> pp.465-501</w:t>
            </w:r>
          </w:p>
          <w:p w:rsidR="00954689" w:rsidRDefault="00954689" w:rsidP="00954689">
            <w:pPr>
              <w:spacing w:after="0" w:line="240" w:lineRule="auto"/>
              <w:rPr>
                <w:rFonts w:asciiTheme="minorBidi" w:hAnsiTheme="minorBidi" w:cstheme="minorBidi"/>
                <w:b/>
                <w:bCs/>
                <w:color w:val="000000" w:themeColor="text1"/>
                <w:sz w:val="20"/>
                <w:szCs w:val="20"/>
                <w:lang w:val="pt-BR"/>
              </w:rPr>
            </w:pPr>
          </w:p>
          <w:p w:rsidR="72F3FE3F" w:rsidRPr="00174585" w:rsidRDefault="72F3FE3F" w:rsidP="00954689">
            <w:pPr>
              <w:spacing w:after="0" w:line="240" w:lineRule="auto"/>
              <w:rPr>
                <w:rFonts w:asciiTheme="minorBidi" w:hAnsiTheme="minorBidi" w:cstheme="minorBidi"/>
                <w:b/>
                <w:bCs/>
                <w:color w:val="000000" w:themeColor="text1"/>
                <w:sz w:val="20"/>
                <w:szCs w:val="20"/>
                <w:lang w:val="pt-BR"/>
              </w:rPr>
            </w:pPr>
            <w:r w:rsidRPr="00174585">
              <w:rPr>
                <w:rFonts w:asciiTheme="minorBidi" w:hAnsiTheme="minorBidi" w:cstheme="minorBidi"/>
                <w:b/>
                <w:bCs/>
                <w:color w:val="000000" w:themeColor="text1"/>
                <w:sz w:val="20"/>
                <w:szCs w:val="20"/>
                <w:lang w:val="pt-BR"/>
              </w:rPr>
              <w:t xml:space="preserve">Retail supply chain management: </w:t>
            </w:r>
          </w:p>
          <w:p w:rsidR="52DD18D6" w:rsidRPr="00174585" w:rsidRDefault="4B307245" w:rsidP="00954689">
            <w:pPr>
              <w:pStyle w:val="ListParagraph"/>
              <w:numPr>
                <w:ilvl w:val="0"/>
                <w:numId w:val="12"/>
              </w:numPr>
              <w:spacing w:after="0" w:line="240" w:lineRule="auto"/>
              <w:ind w:left="298" w:hanging="283"/>
              <w:jc w:val="both"/>
              <w:rPr>
                <w:rFonts w:asciiTheme="minorBidi" w:eastAsia="Arial" w:hAnsiTheme="minorBidi" w:cstheme="minorBidi"/>
                <w:color w:val="000000" w:themeColor="text1"/>
                <w:sz w:val="20"/>
                <w:szCs w:val="20"/>
                <w:lang w:val="en-US"/>
              </w:rPr>
            </w:pPr>
            <w:r w:rsidRPr="00174585">
              <w:rPr>
                <w:rFonts w:asciiTheme="minorBidi" w:eastAsia="Arial" w:hAnsiTheme="minorBidi" w:cstheme="minorBidi"/>
                <w:color w:val="000000" w:themeColor="text1"/>
                <w:sz w:val="20"/>
                <w:szCs w:val="20"/>
                <w:lang w:val="en-US"/>
              </w:rPr>
              <w:t xml:space="preserve">Forslund, H., 2015. Performance management process integration in retail supply chains. </w:t>
            </w:r>
            <w:r w:rsidRPr="00174585">
              <w:rPr>
                <w:rFonts w:asciiTheme="minorBidi" w:eastAsia="Arial" w:hAnsiTheme="minorBidi" w:cstheme="minorBidi"/>
                <w:i/>
                <w:iCs/>
                <w:color w:val="000000" w:themeColor="text1"/>
                <w:sz w:val="20"/>
                <w:szCs w:val="20"/>
                <w:lang w:val="en-US"/>
              </w:rPr>
              <w:t>International Journal of Retail &amp; Distribution Management, 43(7),</w:t>
            </w:r>
            <w:r w:rsidRPr="00174585">
              <w:rPr>
                <w:rFonts w:asciiTheme="minorBidi" w:eastAsia="Arial" w:hAnsiTheme="minorBidi" w:cstheme="minorBidi"/>
                <w:color w:val="000000" w:themeColor="text1"/>
                <w:sz w:val="20"/>
                <w:szCs w:val="20"/>
                <w:lang w:val="en-US"/>
              </w:rPr>
              <w:t xml:space="preserve"> pp.652-670.</w:t>
            </w:r>
          </w:p>
          <w:p w:rsidR="52DD18D6" w:rsidRPr="00174585" w:rsidRDefault="4B307245" w:rsidP="00954689">
            <w:pPr>
              <w:pStyle w:val="ListParagraph"/>
              <w:numPr>
                <w:ilvl w:val="0"/>
                <w:numId w:val="12"/>
              </w:numPr>
              <w:spacing w:after="0" w:line="240" w:lineRule="auto"/>
              <w:ind w:left="298" w:hanging="283"/>
              <w:jc w:val="both"/>
              <w:rPr>
                <w:rFonts w:asciiTheme="minorBidi" w:eastAsia="Arial" w:hAnsiTheme="minorBidi" w:cstheme="minorBidi"/>
                <w:color w:val="000000" w:themeColor="text1"/>
                <w:sz w:val="20"/>
                <w:szCs w:val="20"/>
                <w:lang w:val="en-US"/>
              </w:rPr>
            </w:pPr>
            <w:r w:rsidRPr="00174585">
              <w:rPr>
                <w:rFonts w:asciiTheme="minorBidi" w:eastAsia="Arial" w:hAnsiTheme="minorBidi" w:cstheme="minorBidi"/>
                <w:color w:val="000000" w:themeColor="text1"/>
                <w:sz w:val="20"/>
                <w:szCs w:val="20"/>
                <w:lang w:val="en-US"/>
              </w:rPr>
              <w:t xml:space="preserve">Ganesan, S., George, M., Jap, S., Palmatier, R.W. and Weitz, B., 2009. Supply chain management and retailer performance: emerging trends, issues, and implications for research and practice. </w:t>
            </w:r>
            <w:r w:rsidRPr="00174585">
              <w:rPr>
                <w:rFonts w:asciiTheme="minorBidi" w:eastAsia="Arial" w:hAnsiTheme="minorBidi" w:cstheme="minorBidi"/>
                <w:i/>
                <w:iCs/>
                <w:color w:val="000000" w:themeColor="text1"/>
                <w:sz w:val="20"/>
                <w:szCs w:val="20"/>
                <w:lang w:val="en-US"/>
              </w:rPr>
              <w:t>Journal of Retailing, 85(1),</w:t>
            </w:r>
            <w:r w:rsidRPr="00174585">
              <w:rPr>
                <w:rFonts w:asciiTheme="minorBidi" w:eastAsia="Arial" w:hAnsiTheme="minorBidi" w:cstheme="minorBidi"/>
                <w:color w:val="000000" w:themeColor="text1"/>
                <w:sz w:val="20"/>
                <w:szCs w:val="20"/>
                <w:lang w:val="en-US"/>
              </w:rPr>
              <w:t xml:space="preserve"> pp.84-94.</w:t>
            </w:r>
          </w:p>
          <w:p w:rsidR="52DD18D6" w:rsidRPr="00174585" w:rsidRDefault="4B307245" w:rsidP="00954689">
            <w:pPr>
              <w:pStyle w:val="ListParagraph"/>
              <w:numPr>
                <w:ilvl w:val="0"/>
                <w:numId w:val="12"/>
              </w:numPr>
              <w:spacing w:after="0" w:line="240" w:lineRule="auto"/>
              <w:ind w:left="298" w:hanging="283"/>
              <w:jc w:val="both"/>
              <w:rPr>
                <w:rFonts w:asciiTheme="minorBidi" w:eastAsia="Arial" w:hAnsiTheme="minorBidi" w:cstheme="minorBidi"/>
                <w:color w:val="000000" w:themeColor="text1"/>
                <w:sz w:val="20"/>
                <w:szCs w:val="20"/>
                <w:lang w:val="en-US"/>
              </w:rPr>
            </w:pPr>
            <w:r w:rsidRPr="00174585">
              <w:rPr>
                <w:rFonts w:asciiTheme="minorBidi" w:eastAsia="Arial" w:hAnsiTheme="minorBidi" w:cstheme="minorBidi"/>
                <w:color w:val="000000" w:themeColor="text1"/>
                <w:sz w:val="20"/>
                <w:szCs w:val="20"/>
                <w:lang w:val="en-US"/>
              </w:rPr>
              <w:t xml:space="preserve">Gencer, Y.G., 2020. Supply chain management in </w:t>
            </w:r>
            <w:r w:rsidR="006A6DA0" w:rsidRPr="00174585">
              <w:rPr>
                <w:rFonts w:asciiTheme="minorBidi" w:eastAsia="Arial" w:hAnsiTheme="minorBidi" w:cstheme="minorBidi"/>
                <w:color w:val="000000" w:themeColor="text1"/>
                <w:sz w:val="20"/>
                <w:szCs w:val="20"/>
                <w:lang w:val="en-US"/>
              </w:rPr>
              <w:t xml:space="preserve">the </w:t>
            </w:r>
            <w:r w:rsidRPr="00174585">
              <w:rPr>
                <w:rFonts w:asciiTheme="minorBidi" w:eastAsia="Arial" w:hAnsiTheme="minorBidi" w:cstheme="minorBidi"/>
                <w:color w:val="000000" w:themeColor="text1"/>
                <w:sz w:val="20"/>
                <w:szCs w:val="20"/>
                <w:lang w:val="en-US"/>
              </w:rPr>
              <w:t xml:space="preserve">retailing business. In </w:t>
            </w:r>
            <w:r w:rsidRPr="00174585">
              <w:rPr>
                <w:rFonts w:asciiTheme="minorBidi" w:eastAsia="Arial" w:hAnsiTheme="minorBidi" w:cstheme="minorBidi"/>
                <w:i/>
                <w:iCs/>
                <w:color w:val="000000" w:themeColor="text1"/>
                <w:sz w:val="20"/>
                <w:szCs w:val="20"/>
                <w:lang w:val="en-US"/>
              </w:rPr>
              <w:t>Supply Chain and Logistics Management: Concepts, Methodologies, Tools, and Applications</w:t>
            </w:r>
            <w:r w:rsidRPr="00174585">
              <w:rPr>
                <w:rFonts w:asciiTheme="minorBidi" w:eastAsia="Arial" w:hAnsiTheme="minorBidi" w:cstheme="minorBidi"/>
                <w:color w:val="000000" w:themeColor="text1"/>
                <w:sz w:val="20"/>
                <w:szCs w:val="20"/>
                <w:lang w:val="en-US"/>
              </w:rPr>
              <w:t xml:space="preserve"> (pp. 1426-1439). IGI Global Scientific Publishing.</w:t>
            </w:r>
          </w:p>
          <w:p w:rsidR="52DD18D6" w:rsidRPr="00174585" w:rsidRDefault="4B307245" w:rsidP="00954689">
            <w:pPr>
              <w:pStyle w:val="ListParagraph"/>
              <w:numPr>
                <w:ilvl w:val="0"/>
                <w:numId w:val="12"/>
              </w:numPr>
              <w:spacing w:after="0" w:line="240" w:lineRule="auto"/>
              <w:ind w:left="298" w:hanging="283"/>
              <w:jc w:val="both"/>
              <w:rPr>
                <w:rFonts w:asciiTheme="minorBidi" w:eastAsia="Arial" w:hAnsiTheme="minorBidi" w:cstheme="minorBidi"/>
                <w:color w:val="000000" w:themeColor="text1"/>
                <w:sz w:val="20"/>
                <w:szCs w:val="20"/>
                <w:lang w:val="en-US"/>
              </w:rPr>
            </w:pPr>
            <w:r w:rsidRPr="00174585">
              <w:rPr>
                <w:rFonts w:asciiTheme="minorBidi" w:eastAsia="Arial" w:hAnsiTheme="minorBidi" w:cstheme="minorBidi"/>
                <w:color w:val="000000" w:themeColor="text1"/>
                <w:sz w:val="20"/>
                <w:szCs w:val="20"/>
                <w:lang w:val="en-US"/>
              </w:rPr>
              <w:t xml:space="preserve">Ge, D., Pan, Y., Shen, Z.J., Wu, D., Yuan, R. and Zhang, C., 2019. Retail supply chain management: a review of theories and practices. </w:t>
            </w:r>
            <w:r w:rsidRPr="00174585">
              <w:rPr>
                <w:rFonts w:asciiTheme="minorBidi" w:eastAsia="Arial" w:hAnsiTheme="minorBidi" w:cstheme="minorBidi"/>
                <w:i/>
                <w:iCs/>
                <w:color w:val="000000" w:themeColor="text1"/>
                <w:sz w:val="20"/>
                <w:szCs w:val="20"/>
                <w:lang w:val="en-US"/>
              </w:rPr>
              <w:t>Journal of Data, Information and Management, 1(1),</w:t>
            </w:r>
            <w:r w:rsidRPr="00174585">
              <w:rPr>
                <w:rFonts w:asciiTheme="minorBidi" w:eastAsia="Arial" w:hAnsiTheme="minorBidi" w:cstheme="minorBidi"/>
                <w:color w:val="000000" w:themeColor="text1"/>
                <w:sz w:val="20"/>
                <w:szCs w:val="20"/>
                <w:lang w:val="en-US"/>
              </w:rPr>
              <w:t xml:space="preserve"> pp.45-64.</w:t>
            </w:r>
          </w:p>
          <w:p w:rsidR="52DD18D6" w:rsidRPr="00174585" w:rsidRDefault="4B307245" w:rsidP="00954689">
            <w:pPr>
              <w:pStyle w:val="ListParagraph"/>
              <w:numPr>
                <w:ilvl w:val="0"/>
                <w:numId w:val="12"/>
              </w:numPr>
              <w:spacing w:after="0" w:line="240" w:lineRule="auto"/>
              <w:ind w:left="298" w:hanging="283"/>
              <w:jc w:val="both"/>
              <w:rPr>
                <w:rFonts w:asciiTheme="minorBidi" w:eastAsia="Arial" w:hAnsiTheme="minorBidi" w:cstheme="minorBidi"/>
                <w:i/>
                <w:iCs/>
                <w:color w:val="000000" w:themeColor="text1"/>
                <w:sz w:val="20"/>
                <w:szCs w:val="20"/>
                <w:lang w:val="en-US"/>
              </w:rPr>
            </w:pPr>
            <w:r w:rsidRPr="00174585">
              <w:rPr>
                <w:rFonts w:asciiTheme="minorBidi" w:eastAsia="Arial" w:hAnsiTheme="minorBidi" w:cstheme="minorBidi"/>
                <w:color w:val="000000" w:themeColor="text1"/>
                <w:sz w:val="20"/>
                <w:szCs w:val="20"/>
                <w:lang w:val="en-US"/>
              </w:rPr>
              <w:t xml:space="preserve">Gibson, B.J., Defee, C.C., Ishfaq, R. and Davis-Sramek, B., 2016. The state of the retail supply chain. </w:t>
            </w:r>
            <w:r w:rsidRPr="00174585">
              <w:rPr>
                <w:rFonts w:asciiTheme="minorBidi" w:eastAsia="Arial" w:hAnsiTheme="minorBidi" w:cstheme="minorBidi"/>
                <w:i/>
                <w:iCs/>
                <w:color w:val="000000" w:themeColor="text1"/>
                <w:sz w:val="20"/>
                <w:szCs w:val="20"/>
                <w:lang w:val="en-US"/>
              </w:rPr>
              <w:t>Center of Supply Chain Innovation–Auburn University.</w:t>
            </w:r>
          </w:p>
          <w:p w:rsidR="52DD18D6" w:rsidRPr="00174585" w:rsidRDefault="4B307245" w:rsidP="00954689">
            <w:pPr>
              <w:pStyle w:val="ListParagraph"/>
              <w:numPr>
                <w:ilvl w:val="0"/>
                <w:numId w:val="12"/>
              </w:numPr>
              <w:spacing w:after="0" w:line="240" w:lineRule="auto"/>
              <w:ind w:left="298" w:hanging="283"/>
              <w:jc w:val="both"/>
              <w:rPr>
                <w:rFonts w:asciiTheme="minorBidi" w:eastAsia="Arial" w:hAnsiTheme="minorBidi" w:cstheme="minorBidi"/>
                <w:i/>
                <w:iCs/>
                <w:color w:val="000000" w:themeColor="text1"/>
                <w:sz w:val="20"/>
                <w:szCs w:val="20"/>
                <w:lang w:val="en-US"/>
              </w:rPr>
            </w:pPr>
            <w:r w:rsidRPr="00174585">
              <w:rPr>
                <w:rFonts w:asciiTheme="minorBidi" w:eastAsia="Arial" w:hAnsiTheme="minorBidi" w:cstheme="minorBidi"/>
                <w:color w:val="000000" w:themeColor="text1"/>
                <w:sz w:val="20"/>
                <w:szCs w:val="20"/>
                <w:lang w:val="en-US"/>
              </w:rPr>
              <w:t xml:space="preserve">Gong, S., 2023. Digital transformation of supply chain management in retail and e-commerce. </w:t>
            </w:r>
            <w:r w:rsidRPr="00174585">
              <w:rPr>
                <w:rFonts w:asciiTheme="minorBidi" w:eastAsia="Arial" w:hAnsiTheme="minorBidi" w:cstheme="minorBidi"/>
                <w:i/>
                <w:iCs/>
                <w:color w:val="000000" w:themeColor="text1"/>
                <w:sz w:val="20"/>
                <w:szCs w:val="20"/>
                <w:lang w:val="en-US"/>
              </w:rPr>
              <w:t>International Journal of Retail &amp; Distribution Management, (ahead-of-print).</w:t>
            </w:r>
          </w:p>
          <w:p w:rsidR="52DD18D6" w:rsidRPr="00174585" w:rsidRDefault="4B307245" w:rsidP="00954689">
            <w:pPr>
              <w:pStyle w:val="ListParagraph"/>
              <w:numPr>
                <w:ilvl w:val="0"/>
                <w:numId w:val="12"/>
              </w:numPr>
              <w:spacing w:after="0" w:line="240" w:lineRule="auto"/>
              <w:ind w:left="298" w:hanging="283"/>
              <w:jc w:val="both"/>
              <w:rPr>
                <w:rFonts w:asciiTheme="minorBidi" w:eastAsia="Arial" w:hAnsiTheme="minorBidi" w:cstheme="minorBidi"/>
                <w:color w:val="000000" w:themeColor="text1"/>
                <w:sz w:val="20"/>
                <w:szCs w:val="20"/>
                <w:lang w:val="en-US"/>
              </w:rPr>
            </w:pPr>
            <w:proofErr w:type="spellStart"/>
            <w:r w:rsidRPr="00174585">
              <w:rPr>
                <w:rFonts w:asciiTheme="minorBidi" w:eastAsia="Arial" w:hAnsiTheme="minorBidi" w:cstheme="minorBidi"/>
                <w:color w:val="000000" w:themeColor="text1"/>
                <w:sz w:val="20"/>
                <w:szCs w:val="20"/>
                <w:lang w:val="en-US"/>
              </w:rPr>
              <w:t>Jum'a</w:t>
            </w:r>
            <w:proofErr w:type="spellEnd"/>
            <w:r w:rsidRPr="00174585">
              <w:rPr>
                <w:rFonts w:asciiTheme="minorBidi" w:eastAsia="Arial" w:hAnsiTheme="minorBidi" w:cstheme="minorBidi"/>
                <w:color w:val="000000" w:themeColor="text1"/>
                <w:sz w:val="20"/>
                <w:szCs w:val="20"/>
                <w:lang w:val="en-US"/>
              </w:rPr>
              <w:t xml:space="preserve">, L., </w:t>
            </w:r>
            <w:proofErr w:type="spellStart"/>
            <w:r w:rsidRPr="00174585">
              <w:rPr>
                <w:rFonts w:asciiTheme="minorBidi" w:eastAsia="Arial" w:hAnsiTheme="minorBidi" w:cstheme="minorBidi"/>
                <w:color w:val="000000" w:themeColor="text1"/>
                <w:sz w:val="20"/>
                <w:szCs w:val="20"/>
                <w:lang w:val="en-US"/>
              </w:rPr>
              <w:t>Abushaikha</w:t>
            </w:r>
            <w:proofErr w:type="spellEnd"/>
            <w:r w:rsidRPr="00174585">
              <w:rPr>
                <w:rFonts w:asciiTheme="minorBidi" w:eastAsia="Arial" w:hAnsiTheme="minorBidi" w:cstheme="minorBidi"/>
                <w:color w:val="000000" w:themeColor="text1"/>
                <w:sz w:val="20"/>
                <w:szCs w:val="20"/>
                <w:lang w:val="en-US"/>
              </w:rPr>
              <w:t>, I., Towers, N. and Al-</w:t>
            </w:r>
            <w:proofErr w:type="spellStart"/>
            <w:r w:rsidRPr="00174585">
              <w:rPr>
                <w:rFonts w:asciiTheme="minorBidi" w:eastAsia="Arial" w:hAnsiTheme="minorBidi" w:cstheme="minorBidi"/>
                <w:color w:val="000000" w:themeColor="text1"/>
                <w:sz w:val="20"/>
                <w:szCs w:val="20"/>
                <w:lang w:val="en-US"/>
              </w:rPr>
              <w:t>Masa'fah</w:t>
            </w:r>
            <w:proofErr w:type="spellEnd"/>
            <w:r w:rsidRPr="00174585">
              <w:rPr>
                <w:rFonts w:asciiTheme="minorBidi" w:eastAsia="Arial" w:hAnsiTheme="minorBidi" w:cstheme="minorBidi"/>
                <w:color w:val="000000" w:themeColor="text1"/>
                <w:sz w:val="20"/>
                <w:szCs w:val="20"/>
                <w:lang w:val="en-US"/>
              </w:rPr>
              <w:t xml:space="preserve">, W., 2024. Understanding retail supply chain during COVID-19: a systematic review. </w:t>
            </w:r>
            <w:r w:rsidRPr="00174585">
              <w:rPr>
                <w:rFonts w:asciiTheme="minorBidi" w:eastAsia="Arial" w:hAnsiTheme="minorBidi" w:cstheme="minorBidi"/>
                <w:i/>
                <w:iCs/>
                <w:color w:val="000000" w:themeColor="text1"/>
                <w:sz w:val="20"/>
                <w:szCs w:val="20"/>
                <w:lang w:val="en-US"/>
              </w:rPr>
              <w:t>International Journal of Retail &amp; Distribution Management, 52(1),</w:t>
            </w:r>
            <w:r w:rsidRPr="00174585">
              <w:rPr>
                <w:rFonts w:asciiTheme="minorBidi" w:eastAsia="Arial" w:hAnsiTheme="minorBidi" w:cstheme="minorBidi"/>
                <w:color w:val="000000" w:themeColor="text1"/>
                <w:sz w:val="20"/>
                <w:szCs w:val="20"/>
                <w:lang w:val="en-US"/>
              </w:rPr>
              <w:t xml:space="preserve"> pp.19-43.</w:t>
            </w:r>
          </w:p>
          <w:p w:rsidR="52DD18D6" w:rsidRPr="00174585" w:rsidRDefault="4B307245" w:rsidP="00954689">
            <w:pPr>
              <w:pStyle w:val="ListParagraph"/>
              <w:numPr>
                <w:ilvl w:val="0"/>
                <w:numId w:val="12"/>
              </w:numPr>
              <w:spacing w:after="0" w:line="240" w:lineRule="auto"/>
              <w:ind w:left="298" w:hanging="283"/>
              <w:jc w:val="both"/>
              <w:rPr>
                <w:rFonts w:asciiTheme="minorBidi" w:eastAsia="Arial" w:hAnsiTheme="minorBidi" w:cstheme="minorBidi"/>
                <w:color w:val="000000" w:themeColor="text1"/>
                <w:sz w:val="20"/>
                <w:szCs w:val="20"/>
                <w:lang w:val="en-US"/>
              </w:rPr>
            </w:pPr>
            <w:r w:rsidRPr="00174585">
              <w:rPr>
                <w:rFonts w:asciiTheme="minorBidi" w:eastAsia="Arial" w:hAnsiTheme="minorBidi" w:cstheme="minorBidi"/>
                <w:color w:val="000000" w:themeColor="text1"/>
                <w:sz w:val="20"/>
                <w:szCs w:val="20"/>
                <w:lang w:val="en-US"/>
              </w:rPr>
              <w:t>Li, R., 2020. Reinvent retail supply chain: Ship</w:t>
            </w:r>
            <w:r w:rsidRPr="00174585">
              <w:rPr>
                <w:rFonts w:ascii="Cambria Math" w:eastAsia="Arial" w:hAnsi="Cambria Math" w:cs="Cambria Math"/>
                <w:color w:val="000000" w:themeColor="text1"/>
                <w:sz w:val="20"/>
                <w:szCs w:val="20"/>
                <w:lang w:val="en-US"/>
              </w:rPr>
              <w:t>‐</w:t>
            </w:r>
            <w:r w:rsidRPr="00174585">
              <w:rPr>
                <w:rFonts w:asciiTheme="minorBidi" w:eastAsia="Arial" w:hAnsiTheme="minorBidi" w:cstheme="minorBidi"/>
                <w:color w:val="000000" w:themeColor="text1"/>
                <w:sz w:val="20"/>
                <w:szCs w:val="20"/>
                <w:lang w:val="en-US"/>
              </w:rPr>
              <w:t>from</w:t>
            </w:r>
            <w:r w:rsidRPr="00174585">
              <w:rPr>
                <w:rFonts w:ascii="Cambria Math" w:eastAsia="Arial" w:hAnsi="Cambria Math" w:cs="Cambria Math"/>
                <w:color w:val="000000" w:themeColor="text1"/>
                <w:sz w:val="20"/>
                <w:szCs w:val="20"/>
                <w:lang w:val="en-US"/>
              </w:rPr>
              <w:t>‐</w:t>
            </w:r>
            <w:r w:rsidRPr="00174585">
              <w:rPr>
                <w:rFonts w:asciiTheme="minorBidi" w:eastAsia="Arial" w:hAnsiTheme="minorBidi" w:cstheme="minorBidi"/>
                <w:color w:val="000000" w:themeColor="text1"/>
                <w:sz w:val="20"/>
                <w:szCs w:val="20"/>
                <w:lang w:val="en-US"/>
              </w:rPr>
              <w:t>store</w:t>
            </w:r>
            <w:r w:rsidRPr="00174585">
              <w:rPr>
                <w:rFonts w:ascii="Cambria Math" w:eastAsia="Arial" w:hAnsi="Cambria Math" w:cs="Cambria Math"/>
                <w:color w:val="000000" w:themeColor="text1"/>
                <w:sz w:val="20"/>
                <w:szCs w:val="20"/>
                <w:lang w:val="en-US"/>
              </w:rPr>
              <w:t>‐</w:t>
            </w:r>
            <w:r w:rsidRPr="00174585">
              <w:rPr>
                <w:rFonts w:asciiTheme="minorBidi" w:eastAsia="Arial" w:hAnsiTheme="minorBidi" w:cstheme="minorBidi"/>
                <w:color w:val="000000" w:themeColor="text1"/>
                <w:sz w:val="20"/>
                <w:szCs w:val="20"/>
                <w:lang w:val="en-US"/>
              </w:rPr>
              <w:t>to</w:t>
            </w:r>
            <w:r w:rsidRPr="00174585">
              <w:rPr>
                <w:rFonts w:ascii="Cambria Math" w:eastAsia="Arial" w:hAnsi="Cambria Math" w:cs="Cambria Math"/>
                <w:color w:val="000000" w:themeColor="text1"/>
                <w:sz w:val="20"/>
                <w:szCs w:val="20"/>
                <w:lang w:val="en-US"/>
              </w:rPr>
              <w:t>‐</w:t>
            </w:r>
            <w:r w:rsidRPr="00174585">
              <w:rPr>
                <w:rFonts w:asciiTheme="minorBidi" w:eastAsia="Arial" w:hAnsiTheme="minorBidi" w:cstheme="minorBidi"/>
                <w:color w:val="000000" w:themeColor="text1"/>
                <w:sz w:val="20"/>
                <w:szCs w:val="20"/>
                <w:lang w:val="en-US"/>
              </w:rPr>
              <w:t xml:space="preserve">store. </w:t>
            </w:r>
            <w:r w:rsidRPr="00174585">
              <w:rPr>
                <w:rFonts w:asciiTheme="minorBidi" w:eastAsia="Arial" w:hAnsiTheme="minorBidi" w:cstheme="minorBidi"/>
                <w:i/>
                <w:iCs/>
                <w:color w:val="000000" w:themeColor="text1"/>
                <w:sz w:val="20"/>
                <w:szCs w:val="20"/>
                <w:lang w:val="en-US"/>
              </w:rPr>
              <w:t>Production and Operations Management, 29(8),</w:t>
            </w:r>
            <w:r w:rsidRPr="00174585">
              <w:rPr>
                <w:rFonts w:asciiTheme="minorBidi" w:eastAsia="Arial" w:hAnsiTheme="minorBidi" w:cstheme="minorBidi"/>
                <w:color w:val="000000" w:themeColor="text1"/>
                <w:sz w:val="20"/>
                <w:szCs w:val="20"/>
                <w:lang w:val="en-US"/>
              </w:rPr>
              <w:t xml:space="preserve"> pp.1825-1836.</w:t>
            </w:r>
          </w:p>
          <w:p w:rsidR="52DD18D6" w:rsidRPr="00174585" w:rsidRDefault="4B307245" w:rsidP="00954689">
            <w:pPr>
              <w:pStyle w:val="ListParagraph"/>
              <w:numPr>
                <w:ilvl w:val="0"/>
                <w:numId w:val="12"/>
              </w:numPr>
              <w:spacing w:after="0" w:line="240" w:lineRule="auto"/>
              <w:ind w:left="298" w:hanging="283"/>
              <w:jc w:val="both"/>
              <w:rPr>
                <w:rFonts w:asciiTheme="minorBidi" w:eastAsia="Arial" w:hAnsiTheme="minorBidi" w:cstheme="minorBidi"/>
                <w:color w:val="000000" w:themeColor="text1"/>
                <w:sz w:val="20"/>
                <w:szCs w:val="20"/>
                <w:lang w:val="en-US"/>
              </w:rPr>
            </w:pPr>
            <w:r w:rsidRPr="00174585">
              <w:rPr>
                <w:rFonts w:asciiTheme="minorBidi" w:eastAsia="Arial" w:hAnsiTheme="minorBidi" w:cstheme="minorBidi"/>
                <w:color w:val="000000" w:themeColor="text1"/>
                <w:sz w:val="20"/>
                <w:szCs w:val="20"/>
                <w:lang w:val="en-US"/>
              </w:rPr>
              <w:t xml:space="preserve">Madhani, P.M., 2021. Retail supply chain management: Building a customer-focused approach with competitive priorities. </w:t>
            </w:r>
            <w:r w:rsidRPr="00174585">
              <w:rPr>
                <w:rFonts w:asciiTheme="minorBidi" w:eastAsia="Arial" w:hAnsiTheme="minorBidi" w:cstheme="minorBidi"/>
                <w:i/>
                <w:iCs/>
                <w:color w:val="000000" w:themeColor="text1"/>
                <w:sz w:val="20"/>
                <w:szCs w:val="20"/>
                <w:lang w:val="en-US"/>
              </w:rPr>
              <w:t>The IUP Journal of Supply Chain Management, 18(2),</w:t>
            </w:r>
            <w:r w:rsidRPr="00174585">
              <w:rPr>
                <w:rFonts w:asciiTheme="minorBidi" w:eastAsia="Arial" w:hAnsiTheme="minorBidi" w:cstheme="minorBidi"/>
                <w:color w:val="000000" w:themeColor="text1"/>
                <w:sz w:val="20"/>
                <w:szCs w:val="20"/>
                <w:lang w:val="en-US"/>
              </w:rPr>
              <w:t xml:space="preserve"> pp.7-27.</w:t>
            </w:r>
          </w:p>
          <w:p w:rsidR="52DD18D6" w:rsidRPr="00174585" w:rsidRDefault="4B307245" w:rsidP="00954689">
            <w:pPr>
              <w:pStyle w:val="ListParagraph"/>
              <w:numPr>
                <w:ilvl w:val="0"/>
                <w:numId w:val="12"/>
              </w:numPr>
              <w:spacing w:after="0" w:line="240" w:lineRule="auto"/>
              <w:ind w:left="298" w:hanging="283"/>
              <w:jc w:val="both"/>
              <w:rPr>
                <w:rFonts w:asciiTheme="minorBidi" w:eastAsia="Arial" w:hAnsiTheme="minorBidi" w:cstheme="minorBidi"/>
                <w:color w:val="000000" w:themeColor="text1"/>
                <w:sz w:val="20"/>
                <w:szCs w:val="20"/>
                <w:lang w:val="en-US"/>
              </w:rPr>
            </w:pPr>
            <w:r w:rsidRPr="00174585">
              <w:rPr>
                <w:rFonts w:asciiTheme="minorBidi" w:eastAsia="Arial" w:hAnsiTheme="minorBidi" w:cstheme="minorBidi"/>
                <w:color w:val="000000" w:themeColor="text1"/>
                <w:sz w:val="20"/>
                <w:szCs w:val="20"/>
                <w:lang w:val="en-US"/>
              </w:rPr>
              <w:t xml:space="preserve">Salam, A., </w:t>
            </w:r>
            <w:proofErr w:type="spellStart"/>
            <w:r w:rsidRPr="00174585">
              <w:rPr>
                <w:rFonts w:asciiTheme="minorBidi" w:eastAsia="Arial" w:hAnsiTheme="minorBidi" w:cstheme="minorBidi"/>
                <w:color w:val="000000" w:themeColor="text1"/>
                <w:sz w:val="20"/>
                <w:szCs w:val="20"/>
                <w:lang w:val="en-US"/>
              </w:rPr>
              <w:t>Panahifar</w:t>
            </w:r>
            <w:proofErr w:type="spellEnd"/>
            <w:r w:rsidRPr="00174585">
              <w:rPr>
                <w:rFonts w:asciiTheme="minorBidi" w:eastAsia="Arial" w:hAnsiTheme="minorBidi" w:cstheme="minorBidi"/>
                <w:color w:val="000000" w:themeColor="text1"/>
                <w:sz w:val="20"/>
                <w:szCs w:val="20"/>
                <w:lang w:val="en-US"/>
              </w:rPr>
              <w:t xml:space="preserve">, F. and Byrne, P.J., 2016. Retail supply chain service levels: the role of inventory storage. </w:t>
            </w:r>
            <w:r w:rsidRPr="00174585">
              <w:rPr>
                <w:rFonts w:asciiTheme="minorBidi" w:eastAsia="Arial" w:hAnsiTheme="minorBidi" w:cstheme="minorBidi"/>
                <w:i/>
                <w:iCs/>
                <w:color w:val="000000" w:themeColor="text1"/>
                <w:sz w:val="20"/>
                <w:szCs w:val="20"/>
                <w:lang w:val="en-US"/>
              </w:rPr>
              <w:t>Journal of Enterprise Information Management, 29(6),</w:t>
            </w:r>
            <w:r w:rsidRPr="00174585">
              <w:rPr>
                <w:rFonts w:asciiTheme="minorBidi" w:eastAsia="Arial" w:hAnsiTheme="minorBidi" w:cstheme="minorBidi"/>
                <w:color w:val="000000" w:themeColor="text1"/>
                <w:sz w:val="20"/>
                <w:szCs w:val="20"/>
                <w:lang w:val="en-US"/>
              </w:rPr>
              <w:t xml:space="preserve"> pp.887-902.</w:t>
            </w:r>
          </w:p>
        </w:tc>
      </w:tr>
      <w:tr w:rsidR="00174585" w:rsidRPr="00174585" w:rsidTr="1A287737">
        <w:trPr>
          <w:trHeight w:val="300"/>
        </w:trPr>
        <w:tc>
          <w:tcPr>
            <w:tcW w:w="1857" w:type="dxa"/>
          </w:tcPr>
          <w:p w:rsidR="00544B97" w:rsidRPr="00174585" w:rsidRDefault="00544B97" w:rsidP="00544B97">
            <w:pPr>
              <w:spacing w:after="0" w:line="240" w:lineRule="auto"/>
              <w:rPr>
                <w:rFonts w:asciiTheme="minorBidi" w:hAnsiTheme="minorBidi" w:cstheme="minorBidi"/>
                <w:b/>
                <w:bCs/>
                <w:color w:val="000000" w:themeColor="text1"/>
                <w:sz w:val="20"/>
                <w:szCs w:val="20"/>
              </w:rPr>
            </w:pPr>
            <w:r w:rsidRPr="00174585">
              <w:rPr>
                <w:rFonts w:asciiTheme="minorBidi" w:hAnsiTheme="minorBidi" w:cstheme="minorBidi"/>
                <w:b/>
                <w:bCs/>
                <w:color w:val="000000" w:themeColor="text1"/>
                <w:sz w:val="20"/>
                <w:szCs w:val="20"/>
              </w:rPr>
              <w:t xml:space="preserve">Reading: </w:t>
            </w:r>
          </w:p>
          <w:p w:rsidR="00544B97" w:rsidRPr="00174585" w:rsidRDefault="00544B97" w:rsidP="00544B97">
            <w:pPr>
              <w:spacing w:after="0" w:line="240" w:lineRule="auto"/>
              <w:rPr>
                <w:rFonts w:asciiTheme="minorBidi" w:hAnsiTheme="minorBidi" w:cstheme="minorBidi"/>
                <w:color w:val="000000" w:themeColor="text1"/>
                <w:sz w:val="20"/>
                <w:szCs w:val="20"/>
              </w:rPr>
            </w:pPr>
            <w:r w:rsidRPr="00174585">
              <w:rPr>
                <w:rFonts w:asciiTheme="minorBidi" w:hAnsiTheme="minorBidi" w:cstheme="minorBidi"/>
                <w:b/>
                <w:bCs/>
                <w:color w:val="000000" w:themeColor="text1"/>
                <w:sz w:val="20"/>
                <w:szCs w:val="20"/>
              </w:rPr>
              <w:t>Research Methodology</w:t>
            </w:r>
          </w:p>
        </w:tc>
        <w:tc>
          <w:tcPr>
            <w:tcW w:w="7428" w:type="dxa"/>
            <w:gridSpan w:val="4"/>
          </w:tcPr>
          <w:p w:rsidR="00544B97" w:rsidRPr="00174585" w:rsidRDefault="0AE914D9" w:rsidP="00954689">
            <w:pPr>
              <w:spacing w:after="0" w:line="240" w:lineRule="auto"/>
              <w:jc w:val="both"/>
              <w:rPr>
                <w:rFonts w:asciiTheme="minorBidi" w:hAnsiTheme="minorBidi" w:cstheme="minorBidi"/>
                <w:color w:val="000000" w:themeColor="text1"/>
                <w:sz w:val="20"/>
                <w:szCs w:val="20"/>
              </w:rPr>
            </w:pPr>
            <w:r w:rsidRPr="00174585">
              <w:rPr>
                <w:rFonts w:asciiTheme="minorBidi" w:hAnsiTheme="minorBidi" w:cstheme="minorBidi"/>
                <w:b/>
                <w:bCs/>
                <w:color w:val="000000" w:themeColor="text1"/>
                <w:sz w:val="20"/>
                <w:szCs w:val="20"/>
              </w:rPr>
              <w:t>T</w:t>
            </w:r>
            <w:r w:rsidR="17AE78DF" w:rsidRPr="00174585">
              <w:rPr>
                <w:rFonts w:asciiTheme="minorBidi" w:hAnsiTheme="minorBidi" w:cstheme="minorBidi"/>
                <w:b/>
                <w:bCs/>
                <w:color w:val="000000" w:themeColor="text1"/>
                <w:sz w:val="20"/>
                <w:szCs w:val="20"/>
              </w:rPr>
              <w:t>his is a selection of books on methodology. Further reading over and above these is essential:</w:t>
            </w:r>
          </w:p>
          <w:p w:rsidR="00544B97" w:rsidRPr="00174585" w:rsidRDefault="17AE78DF" w:rsidP="00954689">
            <w:pPr>
              <w:pStyle w:val="ListParagraph"/>
              <w:numPr>
                <w:ilvl w:val="0"/>
                <w:numId w:val="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Blaikie, N. &amp; Priest, J. 2019. Designing Social Research: The Logic of Anticipation. 3rd ed. Cambridge: Polity Press. ISBN: 39781509517442.</w:t>
            </w:r>
          </w:p>
          <w:p w:rsidR="00544B97" w:rsidRPr="00174585" w:rsidRDefault="17AE78DF" w:rsidP="00954689">
            <w:pPr>
              <w:pStyle w:val="ListParagraph"/>
              <w:numPr>
                <w:ilvl w:val="0"/>
                <w:numId w:val="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 xml:space="preserve">Cohen, L., Manion, L. &amp; Morrison, K. 2018. </w:t>
            </w:r>
            <w:r w:rsidRPr="00174585">
              <w:rPr>
                <w:rFonts w:asciiTheme="minorBidi" w:hAnsiTheme="minorBidi" w:cstheme="minorBidi"/>
                <w:i/>
                <w:iCs/>
                <w:color w:val="000000" w:themeColor="text1"/>
                <w:sz w:val="20"/>
                <w:szCs w:val="20"/>
              </w:rPr>
              <w:t>Research Methods in Education</w:t>
            </w:r>
            <w:r w:rsidRPr="00174585">
              <w:rPr>
                <w:rFonts w:asciiTheme="minorBidi" w:hAnsiTheme="minorBidi" w:cstheme="minorBidi"/>
                <w:color w:val="000000" w:themeColor="text1"/>
                <w:sz w:val="20"/>
                <w:szCs w:val="20"/>
              </w:rPr>
              <w:t>. 8th ed. New York: Routledge. ISBN: 9781138209886</w:t>
            </w:r>
          </w:p>
          <w:p w:rsidR="00544B97" w:rsidRPr="00174585" w:rsidRDefault="17AE78DF" w:rsidP="00954689">
            <w:pPr>
              <w:pStyle w:val="ListParagraph"/>
              <w:numPr>
                <w:ilvl w:val="0"/>
                <w:numId w:val="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Cooper, D.R. &amp; Schindler, P.S. 2018. Business Research Methods. 13th ed. New York: McGraw-Hill Companies Inc.</w:t>
            </w:r>
          </w:p>
          <w:p w:rsidR="00544B97" w:rsidRPr="00174585" w:rsidRDefault="17AE78DF" w:rsidP="00954689">
            <w:pPr>
              <w:pStyle w:val="ListParagraph"/>
              <w:numPr>
                <w:ilvl w:val="0"/>
                <w:numId w:val="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Creswell, J.W. 2018. Research Design: Qualitative, Quantitative and Mixed Methods approaches. 5th ed. Los Angeles: Sage. ISBN: 978150638670.</w:t>
            </w:r>
          </w:p>
          <w:p w:rsidR="00544B97" w:rsidRPr="00174585" w:rsidRDefault="17AE78DF" w:rsidP="00954689">
            <w:pPr>
              <w:pStyle w:val="ListParagraph"/>
              <w:numPr>
                <w:ilvl w:val="0"/>
                <w:numId w:val="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 xml:space="preserve">Creswell, J.W. &amp; </w:t>
            </w:r>
            <w:proofErr w:type="spellStart"/>
            <w:r w:rsidRPr="00174585">
              <w:rPr>
                <w:rFonts w:asciiTheme="minorBidi" w:hAnsiTheme="minorBidi" w:cstheme="minorBidi"/>
                <w:color w:val="000000" w:themeColor="text1"/>
                <w:sz w:val="20"/>
                <w:szCs w:val="20"/>
              </w:rPr>
              <w:t>Poth</w:t>
            </w:r>
            <w:proofErr w:type="spellEnd"/>
            <w:r w:rsidRPr="00174585">
              <w:rPr>
                <w:rFonts w:asciiTheme="minorBidi" w:hAnsiTheme="minorBidi" w:cstheme="minorBidi"/>
                <w:color w:val="000000" w:themeColor="text1"/>
                <w:sz w:val="20"/>
                <w:szCs w:val="20"/>
              </w:rPr>
              <w:t xml:space="preserve">, </w:t>
            </w:r>
            <w:proofErr w:type="spellStart"/>
            <w:r w:rsidRPr="00174585">
              <w:rPr>
                <w:rFonts w:asciiTheme="minorBidi" w:hAnsiTheme="minorBidi" w:cstheme="minorBidi"/>
                <w:color w:val="000000" w:themeColor="text1"/>
                <w:sz w:val="20"/>
                <w:szCs w:val="20"/>
              </w:rPr>
              <w:t>C.N</w:t>
            </w:r>
            <w:proofErr w:type="spellEnd"/>
            <w:r w:rsidRPr="00174585">
              <w:rPr>
                <w:rFonts w:asciiTheme="minorBidi" w:hAnsiTheme="minorBidi" w:cstheme="minorBidi"/>
                <w:color w:val="000000" w:themeColor="text1"/>
                <w:sz w:val="20"/>
                <w:szCs w:val="20"/>
              </w:rPr>
              <w:t xml:space="preserve">. 2018. Qualitative Enquiry and Research Design: Choosing Among Five Approaches. 4th ed. Los Angeles: Sage. ISBN: 9781506361178. </w:t>
            </w:r>
          </w:p>
          <w:p w:rsidR="00544B97" w:rsidRPr="00174585" w:rsidRDefault="17AE78DF" w:rsidP="00954689">
            <w:pPr>
              <w:pStyle w:val="ListParagraph"/>
              <w:numPr>
                <w:ilvl w:val="0"/>
                <w:numId w:val="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Hair, J., Babin, B.J., Anderson, R.E. &amp; Black</w:t>
            </w:r>
            <w:r w:rsidR="006A6DA0" w:rsidRPr="00174585">
              <w:rPr>
                <w:rFonts w:asciiTheme="minorBidi" w:hAnsiTheme="minorBidi" w:cstheme="minorBidi"/>
                <w:color w:val="000000" w:themeColor="text1"/>
                <w:sz w:val="20"/>
                <w:szCs w:val="20"/>
              </w:rPr>
              <w:t>,</w:t>
            </w:r>
            <w:r w:rsidRPr="00174585">
              <w:rPr>
                <w:rFonts w:asciiTheme="minorBidi" w:hAnsiTheme="minorBidi" w:cstheme="minorBidi"/>
                <w:color w:val="000000" w:themeColor="text1"/>
                <w:sz w:val="20"/>
                <w:szCs w:val="20"/>
              </w:rPr>
              <w:t xml:space="preserve"> W.C. 2018. Multivariate Data Analysis. 8th ed. UK: Cengage Learning. ISBN: 9781473756540.</w:t>
            </w:r>
          </w:p>
          <w:p w:rsidR="00544B97" w:rsidRPr="00174585" w:rsidRDefault="17AE78DF" w:rsidP="00954689">
            <w:pPr>
              <w:pStyle w:val="ListParagraph"/>
              <w:numPr>
                <w:ilvl w:val="0"/>
                <w:numId w:val="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 xml:space="preserve">Hussain, M.A., Elyas, T. &amp; </w:t>
            </w:r>
            <w:proofErr w:type="spellStart"/>
            <w:r w:rsidRPr="00174585">
              <w:rPr>
                <w:rFonts w:asciiTheme="minorBidi" w:hAnsiTheme="minorBidi" w:cstheme="minorBidi"/>
                <w:color w:val="000000" w:themeColor="text1"/>
                <w:sz w:val="20"/>
                <w:szCs w:val="20"/>
              </w:rPr>
              <w:t>Nasseef</w:t>
            </w:r>
            <w:proofErr w:type="spellEnd"/>
            <w:r w:rsidRPr="00174585">
              <w:rPr>
                <w:rFonts w:asciiTheme="minorBidi" w:hAnsiTheme="minorBidi" w:cstheme="minorBidi"/>
                <w:color w:val="000000" w:themeColor="text1"/>
                <w:sz w:val="20"/>
                <w:szCs w:val="20"/>
              </w:rPr>
              <w:t>, O.A. 2013. Research paradigms: A slippery slope for fresh researchers. Life Science Journal, 10(4): 2374–2381.</w:t>
            </w:r>
          </w:p>
          <w:p w:rsidR="00544B97" w:rsidRPr="00174585" w:rsidRDefault="17AE78DF" w:rsidP="00954689">
            <w:pPr>
              <w:pStyle w:val="ListParagraph"/>
              <w:numPr>
                <w:ilvl w:val="0"/>
                <w:numId w:val="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Kumar, R. 2019. Research Methodology: A Step-by-Step Guide for Beginners. 5th ed. SAGE: Los Angeles. ISBN: 9781526449900.</w:t>
            </w:r>
          </w:p>
          <w:p w:rsidR="00544B97" w:rsidRPr="00174585" w:rsidRDefault="17AE78DF" w:rsidP="00954689">
            <w:pPr>
              <w:pStyle w:val="ListParagraph"/>
              <w:numPr>
                <w:ilvl w:val="0"/>
                <w:numId w:val="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 xml:space="preserve">Moser, A. &amp; </w:t>
            </w:r>
            <w:proofErr w:type="spellStart"/>
            <w:r w:rsidRPr="00174585">
              <w:rPr>
                <w:rFonts w:asciiTheme="minorBidi" w:hAnsiTheme="minorBidi" w:cstheme="minorBidi"/>
                <w:color w:val="000000" w:themeColor="text1"/>
                <w:sz w:val="20"/>
                <w:szCs w:val="20"/>
              </w:rPr>
              <w:t>Korstjens</w:t>
            </w:r>
            <w:proofErr w:type="spellEnd"/>
            <w:r w:rsidRPr="00174585">
              <w:rPr>
                <w:rFonts w:asciiTheme="minorBidi" w:hAnsiTheme="minorBidi" w:cstheme="minorBidi"/>
                <w:color w:val="000000" w:themeColor="text1"/>
                <w:sz w:val="20"/>
                <w:szCs w:val="20"/>
              </w:rPr>
              <w:t xml:space="preserve">, I. 2017. Series: Practical guidance to qualitative research. Part 1: Introduction. European Journal of General Practice, 23(1):271-273, DOI: 10.1080/13814788.2017.1375093. Available at: </w:t>
            </w:r>
            <w:hyperlink r:id="rId19">
              <w:r w:rsidRPr="00174585">
                <w:rPr>
                  <w:rStyle w:val="Hyperlink"/>
                  <w:rFonts w:asciiTheme="minorBidi" w:hAnsiTheme="minorBidi" w:cstheme="minorBidi"/>
                  <w:color w:val="000000" w:themeColor="text1"/>
                  <w:sz w:val="20"/>
                  <w:szCs w:val="20"/>
                </w:rPr>
                <w:t>https://www.tandfonline.com/doi/pdf/10.1080/13814788.2017.1375093?needAccess=true</w:t>
              </w:r>
            </w:hyperlink>
          </w:p>
          <w:p w:rsidR="00544B97" w:rsidRPr="00174585" w:rsidRDefault="17AE78DF" w:rsidP="00954689">
            <w:pPr>
              <w:pStyle w:val="ListParagraph"/>
              <w:numPr>
                <w:ilvl w:val="0"/>
                <w:numId w:val="2"/>
              </w:numPr>
              <w:spacing w:after="0" w:line="240" w:lineRule="auto"/>
              <w:ind w:left="298" w:hanging="283"/>
              <w:jc w:val="both"/>
              <w:rPr>
                <w:rFonts w:asciiTheme="minorBidi" w:hAnsiTheme="minorBidi" w:cstheme="minorBidi"/>
                <w:color w:val="000000" w:themeColor="text1"/>
                <w:sz w:val="20"/>
                <w:szCs w:val="20"/>
              </w:rPr>
            </w:pPr>
            <w:proofErr w:type="spellStart"/>
            <w:r w:rsidRPr="00174585">
              <w:rPr>
                <w:rFonts w:asciiTheme="minorBidi" w:hAnsiTheme="minorBidi" w:cstheme="minorBidi"/>
                <w:color w:val="000000" w:themeColor="text1"/>
                <w:sz w:val="20"/>
                <w:szCs w:val="20"/>
              </w:rPr>
              <w:t>Korstjens</w:t>
            </w:r>
            <w:proofErr w:type="spellEnd"/>
            <w:r w:rsidRPr="00174585">
              <w:rPr>
                <w:rFonts w:asciiTheme="minorBidi" w:hAnsiTheme="minorBidi" w:cstheme="minorBidi"/>
                <w:color w:val="000000" w:themeColor="text1"/>
                <w:sz w:val="20"/>
                <w:szCs w:val="20"/>
              </w:rPr>
              <w:t xml:space="preserve">, I. &amp; Moser, A. 2017. Series: Practical guidance to qualitative research. Part 2: Context, research questions and designs, European Journal of General Practice, 23(1):274-279, DOI: 10.1080/13814788.2017.1375090. Available at: </w:t>
            </w:r>
            <w:hyperlink r:id="rId20">
              <w:r w:rsidRPr="00174585">
                <w:rPr>
                  <w:rStyle w:val="Hyperlink"/>
                  <w:rFonts w:asciiTheme="minorBidi" w:hAnsiTheme="minorBidi" w:cstheme="minorBidi"/>
                  <w:color w:val="000000" w:themeColor="text1"/>
                  <w:sz w:val="20"/>
                  <w:szCs w:val="20"/>
                </w:rPr>
                <w:t>https://www.tandfonline.com/doi/pdf/10.1080/13814788.2017.1375090</w:t>
              </w:r>
            </w:hyperlink>
          </w:p>
          <w:p w:rsidR="00544B97" w:rsidRPr="00174585" w:rsidRDefault="17AE78DF" w:rsidP="00954689">
            <w:pPr>
              <w:pStyle w:val="ListParagraph"/>
              <w:numPr>
                <w:ilvl w:val="0"/>
                <w:numId w:val="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 xml:space="preserve">Moser, A. &amp; </w:t>
            </w:r>
            <w:proofErr w:type="spellStart"/>
            <w:r w:rsidRPr="00174585">
              <w:rPr>
                <w:rFonts w:asciiTheme="minorBidi" w:hAnsiTheme="minorBidi" w:cstheme="minorBidi"/>
                <w:color w:val="000000" w:themeColor="text1"/>
                <w:sz w:val="20"/>
                <w:szCs w:val="20"/>
              </w:rPr>
              <w:t>Korstjens</w:t>
            </w:r>
            <w:proofErr w:type="spellEnd"/>
            <w:r w:rsidRPr="00174585">
              <w:rPr>
                <w:rFonts w:asciiTheme="minorBidi" w:hAnsiTheme="minorBidi" w:cstheme="minorBidi"/>
                <w:color w:val="000000" w:themeColor="text1"/>
                <w:sz w:val="20"/>
                <w:szCs w:val="20"/>
              </w:rPr>
              <w:t xml:space="preserve">, I. 2018. Series: Practical guidance to qualitative research. Part 3: Sampling, data collection and analysis. European Journal of General Practice. 24(1):9–18. Available at: </w:t>
            </w:r>
            <w:hyperlink r:id="rId21">
              <w:r w:rsidRPr="00174585">
                <w:rPr>
                  <w:rStyle w:val="Hyperlink"/>
                  <w:rFonts w:asciiTheme="minorBidi" w:hAnsiTheme="minorBidi" w:cstheme="minorBidi"/>
                  <w:color w:val="000000" w:themeColor="text1"/>
                  <w:sz w:val="20"/>
                  <w:szCs w:val="20"/>
                </w:rPr>
                <w:t>https://www.tandfonline.com/doi/pdf/10.1080/13814788.2017.1375091</w:t>
              </w:r>
            </w:hyperlink>
          </w:p>
          <w:p w:rsidR="00544B97" w:rsidRPr="00174585" w:rsidRDefault="17AE78DF" w:rsidP="00954689">
            <w:pPr>
              <w:pStyle w:val="ListParagraph"/>
              <w:numPr>
                <w:ilvl w:val="0"/>
                <w:numId w:val="2"/>
              </w:numPr>
              <w:spacing w:after="0" w:line="240" w:lineRule="auto"/>
              <w:ind w:left="298" w:hanging="283"/>
              <w:jc w:val="both"/>
              <w:rPr>
                <w:rFonts w:asciiTheme="minorBidi" w:hAnsiTheme="minorBidi" w:cstheme="minorBidi"/>
                <w:color w:val="000000" w:themeColor="text1"/>
                <w:sz w:val="20"/>
                <w:szCs w:val="20"/>
              </w:rPr>
            </w:pPr>
            <w:proofErr w:type="spellStart"/>
            <w:r w:rsidRPr="00174585">
              <w:rPr>
                <w:rFonts w:asciiTheme="minorBidi" w:hAnsiTheme="minorBidi" w:cstheme="minorBidi"/>
                <w:color w:val="000000" w:themeColor="text1"/>
                <w:sz w:val="20"/>
                <w:szCs w:val="20"/>
              </w:rPr>
              <w:t>Korstjens</w:t>
            </w:r>
            <w:proofErr w:type="spellEnd"/>
            <w:r w:rsidRPr="00174585">
              <w:rPr>
                <w:rFonts w:asciiTheme="minorBidi" w:hAnsiTheme="minorBidi" w:cstheme="minorBidi"/>
                <w:color w:val="000000" w:themeColor="text1"/>
                <w:sz w:val="20"/>
                <w:szCs w:val="20"/>
              </w:rPr>
              <w:t xml:space="preserve">, J. &amp; Moser, A. 2018. Series: Practical guidance to qualitative research. Part 4: Trustworthiness and publishing, European Journal of General Practice, 24(1):120-124, DOI: 10.1080/13814788.2017.1375092. Available at: </w:t>
            </w:r>
            <w:hyperlink r:id="rId22">
              <w:r w:rsidRPr="00174585">
                <w:rPr>
                  <w:rStyle w:val="Hyperlink"/>
                  <w:rFonts w:asciiTheme="minorBidi" w:hAnsiTheme="minorBidi" w:cstheme="minorBidi"/>
                  <w:color w:val="000000" w:themeColor="text1"/>
                  <w:sz w:val="20"/>
                  <w:szCs w:val="20"/>
                </w:rPr>
                <w:t>https://www.tandfonline.com/doi/pdf/10.1080/13814788.2017.1375092?needAccess=true</w:t>
              </w:r>
            </w:hyperlink>
          </w:p>
          <w:p w:rsidR="00544B97" w:rsidRPr="00174585" w:rsidRDefault="17AE78DF" w:rsidP="00954689">
            <w:pPr>
              <w:pStyle w:val="ListParagraph"/>
              <w:numPr>
                <w:ilvl w:val="0"/>
                <w:numId w:val="2"/>
              </w:numPr>
              <w:spacing w:after="0" w:line="240" w:lineRule="auto"/>
              <w:ind w:left="298" w:hanging="283"/>
              <w:jc w:val="both"/>
              <w:rPr>
                <w:rFonts w:asciiTheme="minorBidi" w:hAnsiTheme="minorBidi" w:cstheme="minorBidi"/>
                <w:color w:val="000000" w:themeColor="text1"/>
                <w:sz w:val="20"/>
                <w:szCs w:val="20"/>
              </w:rPr>
            </w:pPr>
            <w:proofErr w:type="spellStart"/>
            <w:r w:rsidRPr="00174585">
              <w:rPr>
                <w:rFonts w:asciiTheme="minorBidi" w:hAnsiTheme="minorBidi" w:cstheme="minorBidi"/>
                <w:color w:val="000000" w:themeColor="text1"/>
                <w:sz w:val="20"/>
                <w:szCs w:val="20"/>
              </w:rPr>
              <w:t>Krejcie</w:t>
            </w:r>
            <w:proofErr w:type="spellEnd"/>
            <w:r w:rsidRPr="00174585">
              <w:rPr>
                <w:rFonts w:asciiTheme="minorBidi" w:hAnsiTheme="minorBidi" w:cstheme="minorBidi"/>
                <w:color w:val="000000" w:themeColor="text1"/>
                <w:sz w:val="20"/>
                <w:szCs w:val="20"/>
              </w:rPr>
              <w:t>, R.B. &amp; Morgan, D.W.  1970.  Determining sample size for research activities. Educational and Psychological Measurement, 30(3):607-610.</w:t>
            </w:r>
          </w:p>
          <w:p w:rsidR="00544B97" w:rsidRPr="00174585" w:rsidRDefault="17AE78DF" w:rsidP="00954689">
            <w:pPr>
              <w:pStyle w:val="ListParagraph"/>
              <w:numPr>
                <w:ilvl w:val="0"/>
                <w:numId w:val="2"/>
              </w:numPr>
              <w:spacing w:after="0" w:line="240" w:lineRule="auto"/>
              <w:ind w:left="298" w:hanging="283"/>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Myers, M.D. 2020. Qualitative Research in Business and Management. 3rd ed. London: SAGE Publications. ISBN:9781473912335.</w:t>
            </w:r>
          </w:p>
          <w:p w:rsidR="00544B97" w:rsidRPr="00174585" w:rsidRDefault="17AE78DF" w:rsidP="00954689">
            <w:pPr>
              <w:pStyle w:val="ListParagraph"/>
              <w:numPr>
                <w:ilvl w:val="0"/>
                <w:numId w:val="2"/>
              </w:numPr>
              <w:spacing w:after="0" w:line="240" w:lineRule="auto"/>
              <w:ind w:left="298" w:hanging="283"/>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 xml:space="preserve">Mouton, J. 2022. How to Succeed in Your Master’s and Doctoral Studies: A South African Guide and Resource Book. Pretoria: Van Schaik Publishers. ISBN: 9780627034923. </w:t>
            </w:r>
          </w:p>
          <w:p w:rsidR="00544B97" w:rsidRPr="00174585" w:rsidRDefault="17AE78DF" w:rsidP="00954689">
            <w:pPr>
              <w:pStyle w:val="ListParagraph"/>
              <w:numPr>
                <w:ilvl w:val="0"/>
                <w:numId w:val="2"/>
              </w:numPr>
              <w:spacing w:after="0" w:line="240" w:lineRule="auto"/>
              <w:ind w:left="298" w:hanging="283"/>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Pallant, J. 2020. SPSS Survival Manual. 7th ed. Routledge. ISBN: 9781760875534.</w:t>
            </w:r>
          </w:p>
          <w:p w:rsidR="00544B97" w:rsidRPr="00174585" w:rsidRDefault="17AE78DF" w:rsidP="00954689">
            <w:pPr>
              <w:pStyle w:val="ListParagraph"/>
              <w:numPr>
                <w:ilvl w:val="0"/>
                <w:numId w:val="2"/>
              </w:numPr>
              <w:spacing w:after="0" w:line="240" w:lineRule="auto"/>
              <w:ind w:left="298" w:hanging="283"/>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Quinlan, C., Babin, B., Carr, J., Griffin, M. &amp; Zikmund, W. 2019. Business research methods. 2nd ed. UK: Cengage Learning.</w:t>
            </w:r>
          </w:p>
          <w:p w:rsidR="00544B97" w:rsidRPr="00174585" w:rsidRDefault="17AE78DF" w:rsidP="00954689">
            <w:pPr>
              <w:pStyle w:val="ListParagraph"/>
              <w:numPr>
                <w:ilvl w:val="0"/>
                <w:numId w:val="2"/>
              </w:numPr>
              <w:spacing w:after="0" w:line="240" w:lineRule="auto"/>
              <w:ind w:left="298" w:hanging="283"/>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Wahyuni, D. 2012. The research design maze: Understanding paradigms, cases, methods and methodologies. JAMAR. 10(1):69–80.</w:t>
            </w:r>
          </w:p>
          <w:p w:rsidR="00544B97" w:rsidRPr="00174585" w:rsidRDefault="17AE78DF" w:rsidP="00954689">
            <w:pPr>
              <w:pStyle w:val="ListParagraph"/>
              <w:numPr>
                <w:ilvl w:val="0"/>
                <w:numId w:val="2"/>
              </w:numPr>
              <w:spacing w:after="0" w:line="240" w:lineRule="auto"/>
              <w:ind w:left="298" w:hanging="283"/>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Yin, R.K. 2018. Case Study Research and Applications. 6th ed. Los Angeles: SAGE. ISBN: 9781506336169.</w:t>
            </w:r>
          </w:p>
        </w:tc>
      </w:tr>
      <w:tr w:rsidR="00174585" w:rsidRPr="00174585" w:rsidTr="1A287737">
        <w:trPr>
          <w:trHeight w:val="300"/>
        </w:trPr>
        <w:tc>
          <w:tcPr>
            <w:tcW w:w="1857" w:type="dxa"/>
          </w:tcPr>
          <w:p w:rsidR="00544B97" w:rsidRPr="00174585" w:rsidRDefault="54CDCC66" w:rsidP="00544B97">
            <w:pPr>
              <w:spacing w:after="0" w:line="240" w:lineRule="auto"/>
              <w:rPr>
                <w:rFonts w:asciiTheme="minorBidi" w:hAnsiTheme="minorBidi" w:cstheme="minorBidi"/>
                <w:b/>
                <w:bCs/>
                <w:color w:val="000000" w:themeColor="text1"/>
                <w:sz w:val="20"/>
                <w:szCs w:val="20"/>
              </w:rPr>
            </w:pPr>
            <w:r w:rsidRPr="00174585">
              <w:rPr>
                <w:rFonts w:asciiTheme="minorBidi" w:hAnsiTheme="minorBidi" w:cstheme="minorBidi"/>
                <w:b/>
                <w:bCs/>
                <w:color w:val="000000" w:themeColor="text1"/>
                <w:sz w:val="20"/>
                <w:szCs w:val="20"/>
              </w:rPr>
              <w:t>Resources: Scholar community</w:t>
            </w:r>
          </w:p>
        </w:tc>
        <w:tc>
          <w:tcPr>
            <w:tcW w:w="7428" w:type="dxa"/>
            <w:gridSpan w:val="4"/>
          </w:tcPr>
          <w:p w:rsidR="00544B97" w:rsidRPr="00174585" w:rsidRDefault="050C7D6F" w:rsidP="35BDDCC8">
            <w:pPr>
              <w:spacing w:after="0" w:line="240" w:lineRule="auto"/>
              <w:jc w:val="both"/>
              <w:rPr>
                <w:rFonts w:asciiTheme="minorBidi" w:hAnsiTheme="minorBidi" w:cstheme="minorBidi"/>
                <w:b/>
                <w:bCs/>
                <w:color w:val="000000" w:themeColor="text1"/>
                <w:sz w:val="20"/>
                <w:szCs w:val="20"/>
              </w:rPr>
            </w:pPr>
            <w:r w:rsidRPr="00174585">
              <w:rPr>
                <w:rFonts w:asciiTheme="minorBidi" w:hAnsiTheme="minorBidi" w:cstheme="minorBidi"/>
                <w:b/>
                <w:bCs/>
                <w:color w:val="000000" w:themeColor="text1"/>
                <w:sz w:val="20"/>
                <w:szCs w:val="20"/>
              </w:rPr>
              <w:t>International</w:t>
            </w:r>
            <w:r w:rsidR="3C2A37C2" w:rsidRPr="00174585">
              <w:rPr>
                <w:rFonts w:asciiTheme="minorBidi" w:hAnsiTheme="minorBidi" w:cstheme="minorBidi"/>
                <w:b/>
                <w:bCs/>
                <w:color w:val="000000" w:themeColor="text1"/>
                <w:sz w:val="20"/>
                <w:szCs w:val="20"/>
              </w:rPr>
              <w:t>:</w:t>
            </w:r>
          </w:p>
          <w:p w:rsidR="00544B97" w:rsidRPr="00174585" w:rsidRDefault="050C7D6F"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Journal of Operations Management</w:t>
            </w:r>
          </w:p>
          <w:p w:rsidR="00544B97" w:rsidRPr="00174585" w:rsidRDefault="050C7D6F"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Journal of Supply Chain Management</w:t>
            </w:r>
          </w:p>
          <w:p w:rsidR="00544B97" w:rsidRPr="00174585" w:rsidRDefault="050C7D6F"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Journal of Business Logistics</w:t>
            </w:r>
          </w:p>
          <w:p w:rsidR="00544B97" w:rsidRPr="00174585" w:rsidRDefault="050C7D6F"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Supply Chain Management: An International Journal</w:t>
            </w:r>
          </w:p>
          <w:p w:rsidR="00544B97" w:rsidRPr="00174585" w:rsidRDefault="050C7D6F"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International Journal of Physical Distribution &amp; Logistics Management</w:t>
            </w:r>
          </w:p>
          <w:p w:rsidR="00544B97" w:rsidRPr="00174585" w:rsidRDefault="050C7D6F"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Decision Sciences Journal</w:t>
            </w:r>
          </w:p>
          <w:p w:rsidR="00544B97" w:rsidRPr="00174585" w:rsidRDefault="050C7D6F"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Production and Operations Management</w:t>
            </w:r>
          </w:p>
          <w:p w:rsidR="00544B97" w:rsidRPr="00174585" w:rsidRDefault="050C7D6F"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Manufacturing &amp; Service Operations Management</w:t>
            </w:r>
          </w:p>
          <w:p w:rsidR="00544B97" w:rsidRPr="00174585" w:rsidRDefault="050C7D6F"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International Journal of Operations &amp; Production Management</w:t>
            </w:r>
          </w:p>
          <w:p w:rsidR="00544B97" w:rsidRPr="00174585" w:rsidRDefault="050C7D6F"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Journal of Purchasing &amp; Supply Management</w:t>
            </w:r>
          </w:p>
          <w:p w:rsidR="00544B97" w:rsidRPr="00174585" w:rsidRDefault="050C7D6F"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Transportation Research Part E: Logistics and Transportation Review</w:t>
            </w:r>
          </w:p>
          <w:p w:rsidR="00544B97" w:rsidRPr="00174585" w:rsidRDefault="050C7D6F"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International Journal of Logistics Management</w:t>
            </w:r>
          </w:p>
          <w:p w:rsidR="00544B97" w:rsidRPr="00174585" w:rsidRDefault="050C7D6F"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European Journal of Operational Research</w:t>
            </w:r>
          </w:p>
          <w:p w:rsidR="00544B97" w:rsidRPr="00174585" w:rsidRDefault="050C7D6F"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Operations Research</w:t>
            </w:r>
          </w:p>
          <w:p w:rsidR="00544B97" w:rsidRPr="00174585" w:rsidRDefault="050C7D6F"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Management Science</w:t>
            </w:r>
          </w:p>
          <w:p w:rsidR="00544B97" w:rsidRPr="00174585" w:rsidRDefault="050C7D6F"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Omega: The International Journal of Management Science</w:t>
            </w:r>
          </w:p>
          <w:p w:rsidR="00544B97" w:rsidRPr="00174585" w:rsidRDefault="050C7D6F"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International Journal of Production Research</w:t>
            </w:r>
          </w:p>
          <w:p w:rsidR="00544B97" w:rsidRPr="00174585" w:rsidRDefault="050C7D6F"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Transportation Journal</w:t>
            </w:r>
          </w:p>
          <w:p w:rsidR="00544B97" w:rsidRPr="00174585" w:rsidRDefault="050C7D6F"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Journal of Business Logistics</w:t>
            </w:r>
          </w:p>
          <w:p w:rsidR="00544B97" w:rsidRPr="00174585" w:rsidRDefault="050C7D6F"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Journal of Supply Chain Management, Logistics and Procurement</w:t>
            </w:r>
          </w:p>
          <w:p w:rsidR="00544B97" w:rsidRPr="00174585" w:rsidRDefault="00544B97" w:rsidP="35BDDCC8">
            <w:pPr>
              <w:spacing w:after="0" w:line="240" w:lineRule="auto"/>
              <w:jc w:val="both"/>
              <w:rPr>
                <w:rFonts w:asciiTheme="minorBidi" w:hAnsiTheme="minorBidi" w:cstheme="minorBidi"/>
                <w:color w:val="000000" w:themeColor="text1"/>
                <w:sz w:val="20"/>
                <w:szCs w:val="20"/>
              </w:rPr>
            </w:pPr>
          </w:p>
          <w:p w:rsidR="00544B97" w:rsidRPr="00174585" w:rsidRDefault="19FBE363" w:rsidP="35BDDCC8">
            <w:pPr>
              <w:spacing w:after="0" w:line="240" w:lineRule="auto"/>
              <w:jc w:val="both"/>
              <w:rPr>
                <w:rFonts w:asciiTheme="minorBidi" w:hAnsiTheme="minorBidi" w:cstheme="minorBidi"/>
                <w:color w:val="000000" w:themeColor="text1"/>
                <w:sz w:val="20"/>
                <w:szCs w:val="20"/>
              </w:rPr>
            </w:pPr>
            <w:r w:rsidRPr="00174585">
              <w:rPr>
                <w:rFonts w:asciiTheme="minorBidi" w:hAnsiTheme="minorBidi" w:cstheme="minorBidi"/>
                <w:b/>
                <w:bCs/>
                <w:color w:val="000000" w:themeColor="text1"/>
                <w:sz w:val="20"/>
                <w:szCs w:val="20"/>
              </w:rPr>
              <w:t>Local (South African):</w:t>
            </w:r>
            <w:r w:rsidRPr="00174585">
              <w:rPr>
                <w:rFonts w:asciiTheme="minorBidi" w:hAnsiTheme="minorBidi" w:cstheme="minorBidi"/>
                <w:color w:val="000000" w:themeColor="text1"/>
                <w:sz w:val="20"/>
                <w:szCs w:val="20"/>
              </w:rPr>
              <w:t xml:space="preserve"> </w:t>
            </w:r>
          </w:p>
          <w:p w:rsidR="00544B97" w:rsidRPr="00174585" w:rsidRDefault="19FBE363"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Journal of Transport and Supply Chain Management (JTSCM)</w:t>
            </w:r>
          </w:p>
          <w:p w:rsidR="00544B97" w:rsidRPr="00174585" w:rsidRDefault="19FBE363"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South African Journal of Business Management (SAJBM)</w:t>
            </w:r>
          </w:p>
          <w:p w:rsidR="00544B97" w:rsidRPr="00174585" w:rsidRDefault="19FBE363"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South African Journal of Economic and Management Sciences (SAJEMS)</w:t>
            </w:r>
          </w:p>
          <w:p w:rsidR="00544B97" w:rsidRPr="00174585" w:rsidRDefault="19FBE363"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South African Journal of Industrial Engineering (SAJIE)</w:t>
            </w:r>
          </w:p>
          <w:p w:rsidR="00544B97" w:rsidRPr="00174585" w:rsidRDefault="00544B97" w:rsidP="35BDDCC8">
            <w:pPr>
              <w:spacing w:after="0" w:line="240" w:lineRule="auto"/>
              <w:jc w:val="both"/>
              <w:rPr>
                <w:rFonts w:asciiTheme="minorBidi" w:hAnsiTheme="minorBidi" w:cstheme="minorBidi"/>
                <w:color w:val="000000" w:themeColor="text1"/>
                <w:sz w:val="20"/>
                <w:szCs w:val="20"/>
              </w:rPr>
            </w:pPr>
          </w:p>
          <w:p w:rsidR="00544B97" w:rsidRPr="00174585" w:rsidRDefault="1232E87E" w:rsidP="35BDDCC8">
            <w:pPr>
              <w:spacing w:after="0" w:line="240" w:lineRule="auto"/>
              <w:jc w:val="both"/>
              <w:rPr>
                <w:rFonts w:asciiTheme="minorBidi" w:hAnsiTheme="minorBidi" w:cstheme="minorBidi"/>
                <w:b/>
                <w:bCs/>
                <w:color w:val="000000" w:themeColor="text1"/>
                <w:sz w:val="20"/>
                <w:szCs w:val="20"/>
              </w:rPr>
            </w:pPr>
            <w:r w:rsidRPr="00174585">
              <w:rPr>
                <w:rFonts w:asciiTheme="minorBidi" w:hAnsiTheme="minorBidi" w:cstheme="minorBidi"/>
                <w:b/>
                <w:bCs/>
                <w:color w:val="000000" w:themeColor="text1"/>
                <w:sz w:val="20"/>
                <w:szCs w:val="20"/>
              </w:rPr>
              <w:t xml:space="preserve">Retail specific: </w:t>
            </w:r>
          </w:p>
          <w:p w:rsidR="00544B97" w:rsidRPr="00174585" w:rsidRDefault="1232E87E"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Journal of Retailing</w:t>
            </w:r>
          </w:p>
          <w:p w:rsidR="00544B97" w:rsidRPr="00174585" w:rsidRDefault="1232E87E"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International Journal of Retail &amp; Distribution Management</w:t>
            </w:r>
          </w:p>
          <w:p w:rsidR="00544B97" w:rsidRPr="00174585" w:rsidRDefault="1232E87E"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Journal of Retailing and Consumer Services</w:t>
            </w:r>
          </w:p>
          <w:p w:rsidR="00544B97" w:rsidRPr="00174585" w:rsidRDefault="1232E87E"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Journal of Marketing</w:t>
            </w:r>
          </w:p>
          <w:p w:rsidR="00544B97" w:rsidRPr="00174585" w:rsidRDefault="1232E87E"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Retail and Consumer Studies Journal</w:t>
            </w:r>
          </w:p>
          <w:p w:rsidR="00544B97" w:rsidRPr="00174585" w:rsidRDefault="1232E87E" w:rsidP="00954689">
            <w:pPr>
              <w:pStyle w:val="ListParagraph"/>
              <w:numPr>
                <w:ilvl w:val="0"/>
                <w:numId w:val="12"/>
              </w:numPr>
              <w:spacing w:after="0" w:line="240" w:lineRule="auto"/>
              <w:ind w:left="298" w:hanging="283"/>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International Journal of Physical Distribution &amp; Logistics Management</w:t>
            </w:r>
          </w:p>
          <w:p w:rsidR="00544B97" w:rsidRDefault="00544B97" w:rsidP="00544B97">
            <w:pPr>
              <w:spacing w:after="0" w:line="240" w:lineRule="auto"/>
              <w:jc w:val="both"/>
              <w:rPr>
                <w:rFonts w:asciiTheme="minorBidi" w:hAnsiTheme="minorBidi" w:cstheme="minorBidi"/>
                <w:b/>
                <w:bCs/>
                <w:color w:val="000000" w:themeColor="text1"/>
                <w:sz w:val="20"/>
                <w:szCs w:val="20"/>
              </w:rPr>
            </w:pPr>
          </w:p>
          <w:p w:rsidR="007610AF" w:rsidRPr="00174585" w:rsidRDefault="007610AF" w:rsidP="00544B97">
            <w:pPr>
              <w:spacing w:after="0" w:line="240" w:lineRule="auto"/>
              <w:jc w:val="both"/>
              <w:rPr>
                <w:rFonts w:asciiTheme="minorBidi" w:hAnsiTheme="minorBidi" w:cstheme="minorBidi"/>
                <w:color w:val="000000" w:themeColor="text1"/>
                <w:sz w:val="20"/>
                <w:szCs w:val="20"/>
              </w:rPr>
            </w:pPr>
          </w:p>
        </w:tc>
      </w:tr>
      <w:tr w:rsidR="00174585" w:rsidRPr="00174585" w:rsidTr="1A287737">
        <w:trPr>
          <w:trHeight w:val="300"/>
        </w:trPr>
        <w:tc>
          <w:tcPr>
            <w:tcW w:w="9285" w:type="dxa"/>
            <w:gridSpan w:val="5"/>
            <w:shd w:val="clear" w:color="auto" w:fill="D9D9D9" w:themeFill="background1" w:themeFillShade="D9"/>
          </w:tcPr>
          <w:p w:rsidR="00544B97" w:rsidRPr="00174585" w:rsidRDefault="184687E8" w:rsidP="791DD0DA">
            <w:pPr>
              <w:spacing w:after="0" w:line="240" w:lineRule="auto"/>
              <w:rPr>
                <w:rFonts w:asciiTheme="minorBidi" w:hAnsiTheme="minorBidi" w:cstheme="minorBidi"/>
                <w:b/>
                <w:bCs/>
                <w:color w:val="000000" w:themeColor="text1"/>
                <w:sz w:val="20"/>
                <w:szCs w:val="20"/>
              </w:rPr>
            </w:pPr>
            <w:r w:rsidRPr="791DD0DA">
              <w:rPr>
                <w:rFonts w:asciiTheme="minorBidi" w:hAnsiTheme="minorBidi" w:cstheme="minorBidi"/>
                <w:b/>
                <w:bCs/>
                <w:color w:val="000000" w:themeColor="text1"/>
                <w:sz w:val="20"/>
                <w:szCs w:val="20"/>
              </w:rPr>
              <w:t>Research focus sub-areas</w:t>
            </w:r>
          </w:p>
        </w:tc>
      </w:tr>
      <w:tr w:rsidR="00174585" w:rsidRPr="00174585" w:rsidTr="1A287737">
        <w:trPr>
          <w:trHeight w:val="300"/>
        </w:trPr>
        <w:tc>
          <w:tcPr>
            <w:tcW w:w="5571" w:type="dxa"/>
            <w:gridSpan w:val="3"/>
            <w:shd w:val="clear" w:color="auto" w:fill="D9D9D9" w:themeFill="background1" w:themeFillShade="D9"/>
          </w:tcPr>
          <w:p w:rsidR="00544B97" w:rsidRPr="00174585" w:rsidRDefault="2E03BF8B" w:rsidP="35BDDCC8">
            <w:pPr>
              <w:spacing w:after="0" w:line="240" w:lineRule="auto"/>
              <w:rPr>
                <w:rFonts w:asciiTheme="minorBidi" w:hAnsiTheme="minorBidi" w:cstheme="minorBidi"/>
                <w:color w:val="000000" w:themeColor="text1"/>
                <w:sz w:val="20"/>
                <w:szCs w:val="20"/>
              </w:rPr>
            </w:pPr>
            <w:r w:rsidRPr="00174585">
              <w:rPr>
                <w:rFonts w:asciiTheme="minorBidi" w:hAnsiTheme="minorBidi" w:cstheme="minorBidi"/>
                <w:b/>
                <w:bCs/>
                <w:color w:val="000000" w:themeColor="text1"/>
                <w:sz w:val="20"/>
                <w:szCs w:val="20"/>
              </w:rPr>
              <w:t>Topics within RFA</w:t>
            </w:r>
          </w:p>
        </w:tc>
        <w:tc>
          <w:tcPr>
            <w:tcW w:w="3714" w:type="dxa"/>
            <w:gridSpan w:val="2"/>
            <w:shd w:val="clear" w:color="auto" w:fill="D9D9D9" w:themeFill="background1" w:themeFillShade="D9"/>
          </w:tcPr>
          <w:p w:rsidR="00544B97" w:rsidRPr="00174585" w:rsidRDefault="4A264B3C" w:rsidP="791DD0DA">
            <w:pPr>
              <w:spacing w:after="0" w:line="240" w:lineRule="auto"/>
              <w:rPr>
                <w:rFonts w:asciiTheme="minorBidi" w:hAnsiTheme="minorBidi" w:cstheme="minorBidi"/>
                <w:color w:val="000000" w:themeColor="text1"/>
                <w:sz w:val="20"/>
                <w:szCs w:val="20"/>
                <w:highlight w:val="yellow"/>
              </w:rPr>
            </w:pPr>
            <w:r w:rsidRPr="007610AF">
              <w:rPr>
                <w:rFonts w:asciiTheme="minorBidi" w:hAnsiTheme="minorBidi" w:cstheme="minorBidi"/>
                <w:b/>
                <w:bCs/>
                <w:color w:val="000000" w:themeColor="text1"/>
                <w:sz w:val="20"/>
                <w:szCs w:val="20"/>
              </w:rPr>
              <w:t>Potential s</w:t>
            </w:r>
            <w:r w:rsidR="5BA5F089" w:rsidRPr="007610AF">
              <w:rPr>
                <w:rFonts w:asciiTheme="minorBidi" w:hAnsiTheme="minorBidi" w:cstheme="minorBidi"/>
                <w:b/>
                <w:bCs/>
                <w:color w:val="000000" w:themeColor="text1"/>
                <w:sz w:val="20"/>
                <w:szCs w:val="20"/>
              </w:rPr>
              <w:t>ub-topics</w:t>
            </w:r>
          </w:p>
        </w:tc>
      </w:tr>
      <w:tr w:rsidR="00174585" w:rsidRPr="00174585" w:rsidTr="1A287737">
        <w:trPr>
          <w:trHeight w:val="300"/>
        </w:trPr>
        <w:tc>
          <w:tcPr>
            <w:tcW w:w="5571" w:type="dxa"/>
            <w:gridSpan w:val="3"/>
            <w:vAlign w:val="center"/>
          </w:tcPr>
          <w:p w:rsidR="00544B97" w:rsidRPr="00174585" w:rsidRDefault="20EA0A17" w:rsidP="003D55DE">
            <w:pPr>
              <w:spacing w:after="0" w:line="240" w:lineRule="auto"/>
              <w:jc w:val="center"/>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 xml:space="preserve">Omnichannel </w:t>
            </w:r>
            <w:r w:rsidR="7DE692CA" w:rsidRPr="791DD0DA">
              <w:rPr>
                <w:rFonts w:asciiTheme="minorBidi" w:hAnsiTheme="minorBidi" w:cstheme="minorBidi"/>
                <w:color w:val="000000" w:themeColor="text1"/>
                <w:sz w:val="20"/>
                <w:szCs w:val="20"/>
              </w:rPr>
              <w:t>s</w:t>
            </w:r>
            <w:r w:rsidRPr="791DD0DA">
              <w:rPr>
                <w:rFonts w:asciiTheme="minorBidi" w:hAnsiTheme="minorBidi" w:cstheme="minorBidi"/>
                <w:color w:val="000000" w:themeColor="text1"/>
                <w:sz w:val="20"/>
                <w:szCs w:val="20"/>
              </w:rPr>
              <w:t xml:space="preserve">upply </w:t>
            </w:r>
            <w:r w:rsidR="1C59E222" w:rsidRPr="791DD0DA">
              <w:rPr>
                <w:rFonts w:asciiTheme="minorBidi" w:hAnsiTheme="minorBidi" w:cstheme="minorBidi"/>
                <w:color w:val="000000" w:themeColor="text1"/>
                <w:sz w:val="20"/>
                <w:szCs w:val="20"/>
              </w:rPr>
              <w:t>c</w:t>
            </w:r>
            <w:r w:rsidRPr="791DD0DA">
              <w:rPr>
                <w:rFonts w:asciiTheme="minorBidi" w:hAnsiTheme="minorBidi" w:cstheme="minorBidi"/>
                <w:color w:val="000000" w:themeColor="text1"/>
                <w:sz w:val="20"/>
                <w:szCs w:val="20"/>
              </w:rPr>
              <w:t xml:space="preserve">hain </w:t>
            </w:r>
            <w:r w:rsidR="341C9807" w:rsidRPr="791DD0DA">
              <w:rPr>
                <w:rFonts w:asciiTheme="minorBidi" w:hAnsiTheme="minorBidi" w:cstheme="minorBidi"/>
                <w:color w:val="000000" w:themeColor="text1"/>
                <w:sz w:val="20"/>
                <w:szCs w:val="20"/>
              </w:rPr>
              <w:t>i</w:t>
            </w:r>
            <w:r w:rsidRPr="791DD0DA">
              <w:rPr>
                <w:rFonts w:asciiTheme="minorBidi" w:hAnsiTheme="minorBidi" w:cstheme="minorBidi"/>
                <w:color w:val="000000" w:themeColor="text1"/>
                <w:sz w:val="20"/>
                <w:szCs w:val="20"/>
              </w:rPr>
              <w:t>ntegration</w:t>
            </w:r>
          </w:p>
        </w:tc>
        <w:tc>
          <w:tcPr>
            <w:tcW w:w="3714" w:type="dxa"/>
            <w:gridSpan w:val="2"/>
          </w:tcPr>
          <w:p w:rsidR="00544B97" w:rsidRPr="00174585" w:rsidRDefault="20EA0A17" w:rsidP="007610AF">
            <w:pPr>
              <w:pStyle w:val="ListParagraph"/>
              <w:numPr>
                <w:ilvl w:val="0"/>
                <w:numId w:val="12"/>
              </w:numPr>
              <w:spacing w:after="0" w:line="240" w:lineRule="auto"/>
              <w:ind w:left="281" w:hanging="281"/>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Synchronising online and offline retail operations and channels to create seamless customer experiences</w:t>
            </w:r>
          </w:p>
          <w:p w:rsidR="430D1468" w:rsidRDefault="430D1468" w:rsidP="007610AF">
            <w:pPr>
              <w:pStyle w:val="ListParagraph"/>
              <w:numPr>
                <w:ilvl w:val="0"/>
                <w:numId w:val="12"/>
              </w:numPr>
              <w:spacing w:after="0" w:line="240" w:lineRule="auto"/>
              <w:ind w:left="281" w:hanging="281"/>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Supply chain design for different types of retail structures (single to omnichannel)</w:t>
            </w:r>
          </w:p>
          <w:p w:rsidR="535725B5" w:rsidRDefault="535725B5" w:rsidP="007610AF">
            <w:pPr>
              <w:pStyle w:val="ListParagraph"/>
              <w:numPr>
                <w:ilvl w:val="0"/>
                <w:numId w:val="12"/>
              </w:numPr>
              <w:spacing w:after="0" w:line="240" w:lineRule="auto"/>
              <w:ind w:left="281" w:hanging="281"/>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 xml:space="preserve">Designing retail supply chains for omnichannel implementation </w:t>
            </w:r>
          </w:p>
          <w:p w:rsidR="00544B97" w:rsidRPr="00174585" w:rsidRDefault="47F7F0C6" w:rsidP="007610AF">
            <w:pPr>
              <w:pStyle w:val="ListParagraph"/>
              <w:numPr>
                <w:ilvl w:val="0"/>
                <w:numId w:val="12"/>
              </w:numPr>
              <w:spacing w:after="0" w:line="240" w:lineRule="auto"/>
              <w:ind w:left="281" w:hanging="281"/>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Retailer-supplier collaboration for omnichannel agility</w:t>
            </w:r>
            <w:r w:rsidR="3F2C8BE0" w:rsidRPr="00174585">
              <w:rPr>
                <w:rFonts w:asciiTheme="minorBidi" w:hAnsiTheme="minorBidi" w:cstheme="minorBidi"/>
                <w:color w:val="000000" w:themeColor="text1"/>
                <w:sz w:val="20"/>
                <w:szCs w:val="20"/>
              </w:rPr>
              <w:t xml:space="preserve"> (external supply chain integration)</w:t>
            </w:r>
          </w:p>
          <w:p w:rsidR="00544B97" w:rsidRPr="00174585" w:rsidRDefault="27E97961" w:rsidP="007610AF">
            <w:pPr>
              <w:pStyle w:val="ListParagraph"/>
              <w:numPr>
                <w:ilvl w:val="0"/>
                <w:numId w:val="12"/>
              </w:numPr>
              <w:spacing w:after="0"/>
              <w:ind w:left="281" w:hanging="281"/>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Cross-functional integration to facilitate omnichannel supply chain operations (</w:t>
            </w:r>
            <w:r w:rsidR="665E5CBA" w:rsidRPr="791DD0DA">
              <w:rPr>
                <w:rFonts w:asciiTheme="minorBidi" w:hAnsiTheme="minorBidi" w:cstheme="minorBidi"/>
                <w:color w:val="000000" w:themeColor="text1"/>
                <w:sz w:val="20"/>
                <w:szCs w:val="20"/>
              </w:rPr>
              <w:t>in</w:t>
            </w:r>
            <w:r w:rsidRPr="791DD0DA">
              <w:rPr>
                <w:rFonts w:asciiTheme="minorBidi" w:hAnsiTheme="minorBidi" w:cstheme="minorBidi"/>
                <w:color w:val="000000" w:themeColor="text1"/>
                <w:sz w:val="20"/>
                <w:szCs w:val="20"/>
              </w:rPr>
              <w:t xml:space="preserve">ternal supply chain </w:t>
            </w:r>
            <w:r w:rsidR="64706363" w:rsidRPr="791DD0DA">
              <w:rPr>
                <w:rFonts w:asciiTheme="minorBidi" w:hAnsiTheme="minorBidi" w:cstheme="minorBidi"/>
                <w:color w:val="000000" w:themeColor="text1"/>
                <w:sz w:val="20"/>
                <w:szCs w:val="20"/>
              </w:rPr>
              <w:t>integration</w:t>
            </w:r>
            <w:r w:rsidRPr="791DD0DA">
              <w:rPr>
                <w:rFonts w:asciiTheme="minorBidi" w:hAnsiTheme="minorBidi" w:cstheme="minorBidi"/>
                <w:color w:val="000000" w:themeColor="text1"/>
                <w:sz w:val="20"/>
                <w:szCs w:val="20"/>
              </w:rPr>
              <w:t xml:space="preserve">) </w:t>
            </w:r>
          </w:p>
          <w:p w:rsidR="00544B97" w:rsidRPr="00174585" w:rsidRDefault="5D7B1D8E" w:rsidP="007610AF">
            <w:pPr>
              <w:pStyle w:val="ListParagraph"/>
              <w:numPr>
                <w:ilvl w:val="0"/>
                <w:numId w:val="12"/>
              </w:numPr>
              <w:spacing w:after="0"/>
              <w:ind w:left="281" w:hanging="281"/>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Various issues related to information</w:t>
            </w:r>
            <w:r w:rsidR="4FFB8752" w:rsidRPr="791DD0DA">
              <w:rPr>
                <w:rFonts w:asciiTheme="minorBidi" w:hAnsiTheme="minorBidi" w:cstheme="minorBidi"/>
                <w:color w:val="000000" w:themeColor="text1"/>
                <w:sz w:val="20"/>
                <w:szCs w:val="20"/>
              </w:rPr>
              <w:t>/data</w:t>
            </w:r>
            <w:r w:rsidRPr="791DD0DA">
              <w:rPr>
                <w:rFonts w:asciiTheme="minorBidi" w:hAnsiTheme="minorBidi" w:cstheme="minorBidi"/>
                <w:color w:val="000000" w:themeColor="text1"/>
                <w:sz w:val="20"/>
                <w:szCs w:val="20"/>
              </w:rPr>
              <w:t xml:space="preserve"> integration in e-commerce retail supply chains </w:t>
            </w:r>
          </w:p>
          <w:p w:rsidR="00544B97" w:rsidRPr="00174585" w:rsidRDefault="02F1E6FD" w:rsidP="007610AF">
            <w:pPr>
              <w:pStyle w:val="ListParagraph"/>
              <w:numPr>
                <w:ilvl w:val="0"/>
                <w:numId w:val="12"/>
              </w:numPr>
              <w:spacing w:after="0"/>
              <w:ind w:left="281" w:hanging="281"/>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 xml:space="preserve">Various issues related to process integration in e-commerce retail supply chains </w:t>
            </w:r>
          </w:p>
          <w:p w:rsidR="00544B97" w:rsidRPr="00174585" w:rsidRDefault="5D7B1D8E" w:rsidP="007610AF">
            <w:pPr>
              <w:pStyle w:val="ListParagraph"/>
              <w:numPr>
                <w:ilvl w:val="0"/>
                <w:numId w:val="12"/>
              </w:numPr>
              <w:spacing w:after="0"/>
              <w:ind w:left="281" w:hanging="281"/>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Integration of third-party logistics providers (3PLs) in e-commerce retail supply chain</w:t>
            </w:r>
            <w:r w:rsidR="67BC4CC9" w:rsidRPr="791DD0DA">
              <w:rPr>
                <w:rFonts w:asciiTheme="minorBidi" w:hAnsiTheme="minorBidi" w:cstheme="minorBidi"/>
                <w:color w:val="000000" w:themeColor="text1"/>
                <w:sz w:val="20"/>
                <w:szCs w:val="20"/>
              </w:rPr>
              <w:t>s</w:t>
            </w:r>
          </w:p>
          <w:p w:rsidR="00544B97" w:rsidRPr="007610AF" w:rsidRDefault="0BB6C2E3" w:rsidP="007610AF">
            <w:pPr>
              <w:pStyle w:val="ListParagraph"/>
              <w:numPr>
                <w:ilvl w:val="0"/>
                <w:numId w:val="12"/>
              </w:numPr>
              <w:spacing w:after="0"/>
              <w:ind w:left="281" w:hanging="281"/>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 xml:space="preserve">Inventory planning in omnichannel retailing </w:t>
            </w:r>
          </w:p>
        </w:tc>
      </w:tr>
      <w:tr w:rsidR="00174585" w:rsidRPr="00174585" w:rsidTr="1A287737">
        <w:trPr>
          <w:trHeight w:val="1980"/>
        </w:trPr>
        <w:tc>
          <w:tcPr>
            <w:tcW w:w="5571" w:type="dxa"/>
            <w:gridSpan w:val="3"/>
            <w:vAlign w:val="center"/>
          </w:tcPr>
          <w:p w:rsidR="35BDDCC8" w:rsidRPr="00174585" w:rsidRDefault="23549DFB" w:rsidP="003D55DE">
            <w:pPr>
              <w:spacing w:line="240" w:lineRule="auto"/>
              <w:jc w:val="center"/>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Last-</w:t>
            </w:r>
            <w:r w:rsidR="17512CA6" w:rsidRPr="791DD0DA">
              <w:rPr>
                <w:rFonts w:asciiTheme="minorBidi" w:hAnsiTheme="minorBidi" w:cstheme="minorBidi"/>
                <w:color w:val="000000" w:themeColor="text1"/>
                <w:sz w:val="20"/>
                <w:szCs w:val="20"/>
              </w:rPr>
              <w:t>m</w:t>
            </w:r>
            <w:r w:rsidRPr="791DD0DA">
              <w:rPr>
                <w:rFonts w:asciiTheme="minorBidi" w:hAnsiTheme="minorBidi" w:cstheme="minorBidi"/>
                <w:color w:val="000000" w:themeColor="text1"/>
                <w:sz w:val="20"/>
                <w:szCs w:val="20"/>
              </w:rPr>
              <w:t xml:space="preserve">ile </w:t>
            </w:r>
            <w:r w:rsidR="61FAC487" w:rsidRPr="791DD0DA">
              <w:rPr>
                <w:rFonts w:asciiTheme="minorBidi" w:hAnsiTheme="minorBidi" w:cstheme="minorBidi"/>
                <w:color w:val="000000" w:themeColor="text1"/>
                <w:sz w:val="20"/>
                <w:szCs w:val="20"/>
              </w:rPr>
              <w:t>d</w:t>
            </w:r>
            <w:r w:rsidRPr="791DD0DA">
              <w:rPr>
                <w:rFonts w:asciiTheme="minorBidi" w:hAnsiTheme="minorBidi" w:cstheme="minorBidi"/>
                <w:color w:val="000000" w:themeColor="text1"/>
                <w:sz w:val="20"/>
                <w:szCs w:val="20"/>
              </w:rPr>
              <w:t>elivery</w:t>
            </w:r>
          </w:p>
        </w:tc>
        <w:tc>
          <w:tcPr>
            <w:tcW w:w="3714" w:type="dxa"/>
            <w:gridSpan w:val="2"/>
          </w:tcPr>
          <w:p w:rsidR="35BDDCC8" w:rsidRPr="00174585" w:rsidRDefault="71D555AC" w:rsidP="007610AF">
            <w:pPr>
              <w:pStyle w:val="ListParagraph"/>
              <w:numPr>
                <w:ilvl w:val="0"/>
                <w:numId w:val="12"/>
              </w:numPr>
              <w:spacing w:after="0" w:line="240" w:lineRule="auto"/>
              <w:ind w:left="281" w:hanging="281"/>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 xml:space="preserve">Sustainable last-mile delivery solutions (for example, electric vehicles vs. non-electric delivery vehicles) </w:t>
            </w:r>
          </w:p>
          <w:p w:rsidR="35BDDCC8" w:rsidRPr="00174585" w:rsidRDefault="71D555AC" w:rsidP="007610AF">
            <w:pPr>
              <w:pStyle w:val="ListParagraph"/>
              <w:numPr>
                <w:ilvl w:val="0"/>
                <w:numId w:val="12"/>
              </w:numPr>
              <w:spacing w:after="0" w:line="240" w:lineRule="auto"/>
              <w:ind w:left="281" w:hanging="281"/>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The impact of gig economy delivery services on traditional retail logistics</w:t>
            </w:r>
          </w:p>
          <w:p w:rsidR="35BDDCC8" w:rsidRPr="00174585" w:rsidRDefault="71D555AC" w:rsidP="007610AF">
            <w:pPr>
              <w:pStyle w:val="ListParagraph"/>
              <w:numPr>
                <w:ilvl w:val="0"/>
                <w:numId w:val="12"/>
              </w:numPr>
              <w:spacing w:after="0" w:line="240" w:lineRule="auto"/>
              <w:ind w:left="281" w:hanging="281"/>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Real-time tracking and route optimisation for last-mile logistics</w:t>
            </w:r>
          </w:p>
          <w:p w:rsidR="35BDDCC8" w:rsidRPr="00174585" w:rsidRDefault="71D555AC" w:rsidP="007610AF">
            <w:pPr>
              <w:pStyle w:val="ListParagraph"/>
              <w:numPr>
                <w:ilvl w:val="0"/>
                <w:numId w:val="12"/>
              </w:numPr>
              <w:spacing w:after="0" w:line="240" w:lineRule="auto"/>
              <w:ind w:left="281" w:hanging="281"/>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Smart lockers and pickup points as alternatives to home delivery</w:t>
            </w:r>
          </w:p>
          <w:p w:rsidR="35BDDCC8" w:rsidRPr="00174585" w:rsidRDefault="2C179971" w:rsidP="007610AF">
            <w:pPr>
              <w:pStyle w:val="ListParagraph"/>
              <w:numPr>
                <w:ilvl w:val="0"/>
                <w:numId w:val="12"/>
              </w:numPr>
              <w:spacing w:after="0" w:line="240" w:lineRule="auto"/>
              <w:ind w:left="281" w:hanging="281"/>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 xml:space="preserve">On-demand delivery and its impact on the retail supply chain </w:t>
            </w:r>
          </w:p>
          <w:p w:rsidR="35BDDCC8" w:rsidRPr="00174585" w:rsidRDefault="27E21E07" w:rsidP="007610AF">
            <w:pPr>
              <w:pStyle w:val="ListParagraph"/>
              <w:numPr>
                <w:ilvl w:val="0"/>
                <w:numId w:val="12"/>
              </w:numPr>
              <w:spacing w:after="0" w:line="240" w:lineRule="auto"/>
              <w:ind w:left="281" w:hanging="281"/>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 xml:space="preserve">Insourcing versus outsourcing </w:t>
            </w:r>
            <w:r w:rsidR="31EFEFD2" w:rsidRPr="791DD0DA">
              <w:rPr>
                <w:rFonts w:asciiTheme="minorBidi" w:hAnsiTheme="minorBidi" w:cstheme="minorBidi"/>
                <w:color w:val="000000" w:themeColor="text1"/>
                <w:sz w:val="20"/>
                <w:szCs w:val="20"/>
              </w:rPr>
              <w:t xml:space="preserve">in </w:t>
            </w:r>
            <w:r w:rsidRPr="791DD0DA">
              <w:rPr>
                <w:rFonts w:asciiTheme="minorBidi" w:hAnsiTheme="minorBidi" w:cstheme="minorBidi"/>
                <w:color w:val="000000" w:themeColor="text1"/>
                <w:sz w:val="20"/>
                <w:szCs w:val="20"/>
              </w:rPr>
              <w:t xml:space="preserve">last-mile delivery in </w:t>
            </w:r>
            <w:r w:rsidR="2A86228A" w:rsidRPr="791DD0DA">
              <w:rPr>
                <w:rFonts w:asciiTheme="minorBidi" w:hAnsiTheme="minorBidi" w:cstheme="minorBidi"/>
                <w:color w:val="000000" w:themeColor="text1"/>
                <w:sz w:val="20"/>
                <w:szCs w:val="20"/>
              </w:rPr>
              <w:t>of e-commerce businesses</w:t>
            </w:r>
          </w:p>
          <w:p w:rsidR="35BDDCC8" w:rsidRPr="00174585" w:rsidRDefault="091F5E69" w:rsidP="007610AF">
            <w:pPr>
              <w:pStyle w:val="ListParagraph"/>
              <w:numPr>
                <w:ilvl w:val="0"/>
                <w:numId w:val="12"/>
              </w:numPr>
              <w:spacing w:after="0" w:line="240" w:lineRule="auto"/>
              <w:ind w:left="281" w:hanging="281"/>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The impact of merchant-fulfilled versus third-party fulfilment models on supply chain efficiency in platform-based e-commerce retail.</w:t>
            </w:r>
          </w:p>
        </w:tc>
      </w:tr>
      <w:tr w:rsidR="00174585" w:rsidRPr="00174585" w:rsidTr="1A287737">
        <w:trPr>
          <w:trHeight w:val="300"/>
        </w:trPr>
        <w:tc>
          <w:tcPr>
            <w:tcW w:w="5571" w:type="dxa"/>
            <w:gridSpan w:val="3"/>
            <w:vAlign w:val="center"/>
          </w:tcPr>
          <w:p w:rsidR="135A588A" w:rsidRPr="00174585" w:rsidRDefault="5CB2AF57" w:rsidP="003D55DE">
            <w:pPr>
              <w:spacing w:line="240" w:lineRule="auto"/>
              <w:jc w:val="center"/>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 xml:space="preserve">Retail </w:t>
            </w:r>
            <w:r w:rsidR="6A952E53" w:rsidRPr="791DD0DA">
              <w:rPr>
                <w:rFonts w:asciiTheme="minorBidi" w:hAnsiTheme="minorBidi" w:cstheme="minorBidi"/>
                <w:color w:val="000000" w:themeColor="text1"/>
                <w:sz w:val="20"/>
                <w:szCs w:val="20"/>
              </w:rPr>
              <w:t>s</w:t>
            </w:r>
            <w:r w:rsidR="099D9179" w:rsidRPr="791DD0DA">
              <w:rPr>
                <w:rFonts w:asciiTheme="minorBidi" w:hAnsiTheme="minorBidi" w:cstheme="minorBidi"/>
                <w:color w:val="000000" w:themeColor="text1"/>
                <w:sz w:val="20"/>
                <w:szCs w:val="20"/>
              </w:rPr>
              <w:t xml:space="preserve">upply </w:t>
            </w:r>
            <w:r w:rsidR="4266D2D7" w:rsidRPr="791DD0DA">
              <w:rPr>
                <w:rFonts w:asciiTheme="minorBidi" w:hAnsiTheme="minorBidi" w:cstheme="minorBidi"/>
                <w:color w:val="000000" w:themeColor="text1"/>
                <w:sz w:val="20"/>
                <w:szCs w:val="20"/>
              </w:rPr>
              <w:t>c</w:t>
            </w:r>
            <w:r w:rsidR="099D9179" w:rsidRPr="791DD0DA">
              <w:rPr>
                <w:rFonts w:asciiTheme="minorBidi" w:hAnsiTheme="minorBidi" w:cstheme="minorBidi"/>
                <w:color w:val="000000" w:themeColor="text1"/>
                <w:sz w:val="20"/>
                <w:szCs w:val="20"/>
              </w:rPr>
              <w:t xml:space="preserve">hain </w:t>
            </w:r>
            <w:r w:rsidR="11E7C7D1" w:rsidRPr="791DD0DA">
              <w:rPr>
                <w:rFonts w:asciiTheme="minorBidi" w:hAnsiTheme="minorBidi" w:cstheme="minorBidi"/>
                <w:color w:val="000000" w:themeColor="text1"/>
                <w:sz w:val="20"/>
                <w:szCs w:val="20"/>
              </w:rPr>
              <w:t>r</w:t>
            </w:r>
            <w:r w:rsidR="099D9179" w:rsidRPr="791DD0DA">
              <w:rPr>
                <w:rFonts w:asciiTheme="minorBidi" w:hAnsiTheme="minorBidi" w:cstheme="minorBidi"/>
                <w:color w:val="000000" w:themeColor="text1"/>
                <w:sz w:val="20"/>
                <w:szCs w:val="20"/>
              </w:rPr>
              <w:t>esilience</w:t>
            </w:r>
          </w:p>
        </w:tc>
        <w:tc>
          <w:tcPr>
            <w:tcW w:w="3714" w:type="dxa"/>
            <w:gridSpan w:val="2"/>
          </w:tcPr>
          <w:p w:rsidR="7DEF3C60" w:rsidRPr="00174585" w:rsidRDefault="7DEF3C60" w:rsidP="007610AF">
            <w:pPr>
              <w:pStyle w:val="ListParagraph"/>
              <w:numPr>
                <w:ilvl w:val="0"/>
                <w:numId w:val="12"/>
              </w:numPr>
              <w:spacing w:after="0" w:line="240" w:lineRule="auto"/>
              <w:ind w:left="281" w:hanging="281"/>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Lessons from COVID-19: Building resilient retail supply chains</w:t>
            </w:r>
          </w:p>
          <w:p w:rsidR="7DEF3C60" w:rsidRPr="00174585" w:rsidRDefault="099D9179" w:rsidP="007610AF">
            <w:pPr>
              <w:pStyle w:val="ListParagraph"/>
              <w:numPr>
                <w:ilvl w:val="0"/>
                <w:numId w:val="12"/>
              </w:numPr>
              <w:spacing w:after="0" w:line="240" w:lineRule="auto"/>
              <w:ind w:left="281" w:hanging="281"/>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The role of supply chain mapping in risk mitigation and crisis management</w:t>
            </w:r>
            <w:r w:rsidR="001F21EE" w:rsidRPr="791DD0DA">
              <w:rPr>
                <w:rFonts w:asciiTheme="minorBidi" w:hAnsiTheme="minorBidi" w:cstheme="minorBidi"/>
                <w:color w:val="000000" w:themeColor="text1"/>
                <w:sz w:val="20"/>
                <w:szCs w:val="20"/>
              </w:rPr>
              <w:t xml:space="preserve"> of retail supply chains</w:t>
            </w:r>
          </w:p>
          <w:p w:rsidR="7DEF3C60" w:rsidRPr="00174585" w:rsidRDefault="7DEF3C60" w:rsidP="007610AF">
            <w:pPr>
              <w:pStyle w:val="ListParagraph"/>
              <w:numPr>
                <w:ilvl w:val="0"/>
                <w:numId w:val="12"/>
              </w:numPr>
              <w:spacing w:after="0" w:line="240" w:lineRule="auto"/>
              <w:ind w:left="281" w:hanging="281"/>
              <w:rPr>
                <w:rFonts w:asciiTheme="minorBidi" w:hAnsiTheme="minorBidi" w:cstheme="minorBidi"/>
                <w:color w:val="000000" w:themeColor="text1"/>
                <w:sz w:val="20"/>
                <w:szCs w:val="20"/>
              </w:rPr>
            </w:pPr>
            <w:r w:rsidRPr="0D2F6B7A">
              <w:rPr>
                <w:rFonts w:asciiTheme="minorBidi" w:hAnsiTheme="minorBidi" w:cstheme="minorBidi"/>
                <w:color w:val="000000" w:themeColor="text1"/>
                <w:sz w:val="20"/>
                <w:szCs w:val="20"/>
              </w:rPr>
              <w:t>Adaptive sourcing strategies to mitigate supplier disruptions</w:t>
            </w:r>
          </w:p>
          <w:p w:rsidR="7DEF3C60" w:rsidRPr="00174585" w:rsidRDefault="02B7D053" w:rsidP="007610AF">
            <w:pPr>
              <w:pStyle w:val="ListParagraph"/>
              <w:numPr>
                <w:ilvl w:val="0"/>
                <w:numId w:val="12"/>
              </w:numPr>
              <w:spacing w:after="0" w:line="240" w:lineRule="auto"/>
              <w:ind w:left="281" w:hanging="281"/>
              <w:rPr>
                <w:rFonts w:asciiTheme="minorBidi" w:hAnsiTheme="minorBidi" w:cstheme="minorBidi"/>
                <w:color w:val="000000" w:themeColor="text1"/>
                <w:sz w:val="20"/>
                <w:szCs w:val="20"/>
              </w:rPr>
            </w:pPr>
            <w:r w:rsidRPr="0D2F6B7A">
              <w:rPr>
                <w:rFonts w:asciiTheme="minorBidi" w:hAnsiTheme="minorBidi" w:cstheme="minorBidi"/>
                <w:color w:val="000000" w:themeColor="text1"/>
                <w:sz w:val="20"/>
                <w:szCs w:val="20"/>
              </w:rPr>
              <w:t xml:space="preserve">Sustainability in facilitating supply chain resilience </w:t>
            </w:r>
          </w:p>
        </w:tc>
      </w:tr>
      <w:tr w:rsidR="00174585" w:rsidRPr="00174585" w:rsidTr="1A287737">
        <w:trPr>
          <w:trHeight w:val="300"/>
        </w:trPr>
        <w:tc>
          <w:tcPr>
            <w:tcW w:w="5571" w:type="dxa"/>
            <w:gridSpan w:val="3"/>
            <w:vAlign w:val="center"/>
          </w:tcPr>
          <w:p w:rsidR="52B3D75B" w:rsidRPr="00174585" w:rsidRDefault="4FD0C2D3" w:rsidP="003D55DE">
            <w:pPr>
              <w:spacing w:line="240" w:lineRule="auto"/>
              <w:jc w:val="center"/>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 xml:space="preserve">Reverse </w:t>
            </w:r>
            <w:r w:rsidR="4F7A7064" w:rsidRPr="791DD0DA">
              <w:rPr>
                <w:rFonts w:asciiTheme="minorBidi" w:hAnsiTheme="minorBidi" w:cstheme="minorBidi"/>
                <w:color w:val="000000" w:themeColor="text1"/>
                <w:sz w:val="20"/>
                <w:szCs w:val="20"/>
              </w:rPr>
              <w:t>l</w:t>
            </w:r>
            <w:r w:rsidRPr="791DD0DA">
              <w:rPr>
                <w:rFonts w:asciiTheme="minorBidi" w:hAnsiTheme="minorBidi" w:cstheme="minorBidi"/>
                <w:color w:val="000000" w:themeColor="text1"/>
                <w:sz w:val="20"/>
                <w:szCs w:val="20"/>
              </w:rPr>
              <w:t xml:space="preserve">ogistics in </w:t>
            </w:r>
            <w:r w:rsidR="2E05B797" w:rsidRPr="791DD0DA">
              <w:rPr>
                <w:rFonts w:asciiTheme="minorBidi" w:hAnsiTheme="minorBidi" w:cstheme="minorBidi"/>
                <w:color w:val="000000" w:themeColor="text1"/>
                <w:sz w:val="20"/>
                <w:szCs w:val="20"/>
              </w:rPr>
              <w:t>r</w:t>
            </w:r>
            <w:r w:rsidRPr="791DD0DA">
              <w:rPr>
                <w:rFonts w:asciiTheme="minorBidi" w:hAnsiTheme="minorBidi" w:cstheme="minorBidi"/>
                <w:color w:val="000000" w:themeColor="text1"/>
                <w:sz w:val="20"/>
                <w:szCs w:val="20"/>
              </w:rPr>
              <w:t xml:space="preserve">etail </w:t>
            </w:r>
            <w:r w:rsidR="335364C9" w:rsidRPr="791DD0DA">
              <w:rPr>
                <w:rFonts w:asciiTheme="minorBidi" w:hAnsiTheme="minorBidi" w:cstheme="minorBidi"/>
                <w:color w:val="000000" w:themeColor="text1"/>
                <w:sz w:val="20"/>
                <w:szCs w:val="20"/>
              </w:rPr>
              <w:t>s</w:t>
            </w:r>
            <w:r w:rsidRPr="791DD0DA">
              <w:rPr>
                <w:rFonts w:asciiTheme="minorBidi" w:hAnsiTheme="minorBidi" w:cstheme="minorBidi"/>
                <w:color w:val="000000" w:themeColor="text1"/>
                <w:sz w:val="20"/>
                <w:szCs w:val="20"/>
              </w:rPr>
              <w:t xml:space="preserve">upply </w:t>
            </w:r>
            <w:r w:rsidR="62E984E3" w:rsidRPr="791DD0DA">
              <w:rPr>
                <w:rFonts w:asciiTheme="minorBidi" w:hAnsiTheme="minorBidi" w:cstheme="minorBidi"/>
                <w:color w:val="000000" w:themeColor="text1"/>
                <w:sz w:val="20"/>
                <w:szCs w:val="20"/>
              </w:rPr>
              <w:t>c</w:t>
            </w:r>
            <w:r w:rsidRPr="791DD0DA">
              <w:rPr>
                <w:rFonts w:asciiTheme="minorBidi" w:hAnsiTheme="minorBidi" w:cstheme="minorBidi"/>
                <w:color w:val="000000" w:themeColor="text1"/>
                <w:sz w:val="20"/>
                <w:szCs w:val="20"/>
              </w:rPr>
              <w:t>hains</w:t>
            </w:r>
          </w:p>
        </w:tc>
        <w:tc>
          <w:tcPr>
            <w:tcW w:w="3714" w:type="dxa"/>
            <w:gridSpan w:val="2"/>
          </w:tcPr>
          <w:p w:rsidR="1FC14502" w:rsidRPr="00174585" w:rsidRDefault="1FC14502" w:rsidP="007610AF">
            <w:pPr>
              <w:pStyle w:val="ListParagraph"/>
              <w:numPr>
                <w:ilvl w:val="0"/>
                <w:numId w:val="12"/>
              </w:numPr>
              <w:spacing w:after="0" w:line="240" w:lineRule="auto"/>
              <w:ind w:left="281" w:hanging="281"/>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The impact of returns management on retail profitability (balancing return rates with operational costs)</w:t>
            </w:r>
          </w:p>
          <w:p w:rsidR="1FC14502" w:rsidRPr="00174585" w:rsidRDefault="1FC14502" w:rsidP="007610AF">
            <w:pPr>
              <w:pStyle w:val="ListParagraph"/>
              <w:numPr>
                <w:ilvl w:val="0"/>
                <w:numId w:val="12"/>
              </w:numPr>
              <w:spacing w:after="0" w:line="240" w:lineRule="auto"/>
              <w:ind w:left="281" w:hanging="281"/>
              <w:rPr>
                <w:rFonts w:asciiTheme="minorBidi" w:hAnsiTheme="minorBidi" w:cstheme="minorBidi"/>
                <w:color w:val="000000" w:themeColor="text1"/>
                <w:sz w:val="20"/>
                <w:szCs w:val="20"/>
              </w:rPr>
            </w:pPr>
            <w:r w:rsidRPr="0D2F6B7A">
              <w:rPr>
                <w:rFonts w:asciiTheme="minorBidi" w:hAnsiTheme="minorBidi" w:cstheme="minorBidi"/>
                <w:color w:val="000000" w:themeColor="text1"/>
                <w:sz w:val="20"/>
                <w:szCs w:val="20"/>
              </w:rPr>
              <w:t xml:space="preserve">Technology-driven returns processing </w:t>
            </w:r>
          </w:p>
          <w:p w:rsidR="1FC14502" w:rsidRPr="00174585" w:rsidRDefault="1FC14502" w:rsidP="007610AF">
            <w:pPr>
              <w:pStyle w:val="ListParagraph"/>
              <w:numPr>
                <w:ilvl w:val="0"/>
                <w:numId w:val="12"/>
              </w:numPr>
              <w:spacing w:after="0" w:line="240" w:lineRule="auto"/>
              <w:ind w:left="281" w:hanging="281"/>
              <w:rPr>
                <w:rFonts w:asciiTheme="minorBidi" w:hAnsiTheme="minorBidi" w:cstheme="minorBidi"/>
                <w:color w:val="000000" w:themeColor="text1"/>
                <w:sz w:val="20"/>
                <w:szCs w:val="20"/>
              </w:rPr>
            </w:pPr>
            <w:r w:rsidRPr="0D2F6B7A">
              <w:rPr>
                <w:rFonts w:asciiTheme="minorBidi" w:hAnsiTheme="minorBidi" w:cstheme="minorBidi"/>
                <w:color w:val="000000" w:themeColor="text1"/>
                <w:sz w:val="20"/>
                <w:szCs w:val="20"/>
              </w:rPr>
              <w:t>Returns to retail stores vs. centrali</w:t>
            </w:r>
            <w:r w:rsidR="5E0148F1" w:rsidRPr="0D2F6B7A">
              <w:rPr>
                <w:rFonts w:asciiTheme="minorBidi" w:hAnsiTheme="minorBidi" w:cstheme="minorBidi"/>
                <w:color w:val="000000" w:themeColor="text1"/>
                <w:sz w:val="20"/>
                <w:szCs w:val="20"/>
              </w:rPr>
              <w:t>s</w:t>
            </w:r>
            <w:r w:rsidRPr="0D2F6B7A">
              <w:rPr>
                <w:rFonts w:asciiTheme="minorBidi" w:hAnsiTheme="minorBidi" w:cstheme="minorBidi"/>
                <w:color w:val="000000" w:themeColor="text1"/>
                <w:sz w:val="20"/>
                <w:szCs w:val="20"/>
              </w:rPr>
              <w:t xml:space="preserve">ed return hubs </w:t>
            </w:r>
          </w:p>
          <w:p w:rsidR="1FC14502" w:rsidRPr="00174585" w:rsidRDefault="1FC14502" w:rsidP="007610AF">
            <w:pPr>
              <w:pStyle w:val="ListParagraph"/>
              <w:numPr>
                <w:ilvl w:val="0"/>
                <w:numId w:val="12"/>
              </w:numPr>
              <w:spacing w:after="0" w:line="240" w:lineRule="auto"/>
              <w:ind w:left="281" w:hanging="281"/>
              <w:rPr>
                <w:rFonts w:asciiTheme="minorBidi" w:hAnsiTheme="minorBidi" w:cstheme="minorBidi"/>
                <w:color w:val="000000" w:themeColor="text1"/>
                <w:sz w:val="20"/>
                <w:szCs w:val="20"/>
              </w:rPr>
            </w:pPr>
            <w:r w:rsidRPr="0D2F6B7A">
              <w:rPr>
                <w:rFonts w:asciiTheme="minorBidi" w:hAnsiTheme="minorBidi" w:cstheme="minorBidi"/>
                <w:color w:val="000000" w:themeColor="text1"/>
                <w:sz w:val="20"/>
                <w:szCs w:val="20"/>
              </w:rPr>
              <w:t>Circular economy practices in reverse logistics</w:t>
            </w:r>
          </w:p>
          <w:p w:rsidR="0D8BC927" w:rsidRPr="00174585" w:rsidRDefault="4CD74FB2" w:rsidP="007610AF">
            <w:pPr>
              <w:pStyle w:val="ListParagraph"/>
              <w:numPr>
                <w:ilvl w:val="0"/>
                <w:numId w:val="12"/>
              </w:numPr>
              <w:spacing w:after="0" w:line="240" w:lineRule="auto"/>
              <w:ind w:left="281" w:hanging="281"/>
              <w:rPr>
                <w:rFonts w:asciiTheme="minorBidi" w:hAnsiTheme="minorBidi" w:cstheme="minorBidi"/>
                <w:color w:val="000000" w:themeColor="text1"/>
                <w:sz w:val="20"/>
                <w:szCs w:val="20"/>
              </w:rPr>
            </w:pPr>
            <w:r w:rsidRPr="0D2F6B7A">
              <w:rPr>
                <w:rFonts w:asciiTheme="minorBidi" w:hAnsiTheme="minorBidi" w:cstheme="minorBidi"/>
                <w:color w:val="000000" w:themeColor="text1"/>
                <w:sz w:val="20"/>
                <w:szCs w:val="20"/>
              </w:rPr>
              <w:t>Reverse logistics practices in online retailing</w:t>
            </w:r>
          </w:p>
          <w:p w:rsidR="0D8BC927" w:rsidRPr="00174585" w:rsidRDefault="62A36A66" w:rsidP="007610AF">
            <w:pPr>
              <w:pStyle w:val="ListParagraph"/>
              <w:numPr>
                <w:ilvl w:val="0"/>
                <w:numId w:val="12"/>
              </w:numPr>
              <w:spacing w:after="0" w:line="240" w:lineRule="auto"/>
              <w:ind w:left="281" w:hanging="281"/>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 xml:space="preserve">Sustainability in reverse logistics </w:t>
            </w:r>
          </w:p>
          <w:p w:rsidR="0D8BC927" w:rsidRDefault="0D8BC927" w:rsidP="007610AF">
            <w:pPr>
              <w:spacing w:after="0" w:line="240" w:lineRule="auto"/>
              <w:ind w:left="281" w:hanging="281"/>
              <w:rPr>
                <w:rFonts w:asciiTheme="minorBidi" w:hAnsiTheme="minorBidi" w:cstheme="minorBidi"/>
                <w:color w:val="000000" w:themeColor="text1"/>
                <w:sz w:val="20"/>
                <w:szCs w:val="20"/>
              </w:rPr>
            </w:pPr>
          </w:p>
          <w:p w:rsidR="007610AF" w:rsidRDefault="007610AF" w:rsidP="007610AF">
            <w:pPr>
              <w:spacing w:after="0" w:line="240" w:lineRule="auto"/>
              <w:ind w:left="281" w:hanging="281"/>
              <w:rPr>
                <w:rFonts w:asciiTheme="minorBidi" w:hAnsiTheme="minorBidi" w:cstheme="minorBidi"/>
                <w:color w:val="000000" w:themeColor="text1"/>
                <w:sz w:val="20"/>
                <w:szCs w:val="20"/>
              </w:rPr>
            </w:pPr>
          </w:p>
          <w:p w:rsidR="007610AF" w:rsidRDefault="007610AF" w:rsidP="007610AF">
            <w:pPr>
              <w:spacing w:after="0" w:line="240" w:lineRule="auto"/>
              <w:ind w:left="281" w:hanging="281"/>
              <w:rPr>
                <w:rFonts w:asciiTheme="minorBidi" w:hAnsiTheme="minorBidi" w:cstheme="minorBidi"/>
                <w:color w:val="000000" w:themeColor="text1"/>
                <w:sz w:val="20"/>
                <w:szCs w:val="20"/>
              </w:rPr>
            </w:pPr>
          </w:p>
          <w:p w:rsidR="007610AF" w:rsidRDefault="007610AF" w:rsidP="007610AF">
            <w:pPr>
              <w:spacing w:after="0" w:line="240" w:lineRule="auto"/>
              <w:ind w:left="281" w:hanging="281"/>
              <w:rPr>
                <w:rFonts w:asciiTheme="minorBidi" w:hAnsiTheme="minorBidi" w:cstheme="minorBidi"/>
                <w:color w:val="000000" w:themeColor="text1"/>
                <w:sz w:val="20"/>
                <w:szCs w:val="20"/>
              </w:rPr>
            </w:pPr>
          </w:p>
          <w:p w:rsidR="007610AF" w:rsidRDefault="007610AF" w:rsidP="007610AF">
            <w:pPr>
              <w:spacing w:after="0" w:line="240" w:lineRule="auto"/>
              <w:ind w:left="281" w:hanging="281"/>
              <w:rPr>
                <w:rFonts w:asciiTheme="minorBidi" w:hAnsiTheme="minorBidi" w:cstheme="minorBidi"/>
                <w:color w:val="000000" w:themeColor="text1"/>
                <w:sz w:val="20"/>
                <w:szCs w:val="20"/>
              </w:rPr>
            </w:pPr>
          </w:p>
          <w:p w:rsidR="007610AF" w:rsidRDefault="007610AF" w:rsidP="007610AF">
            <w:pPr>
              <w:spacing w:after="0" w:line="240" w:lineRule="auto"/>
              <w:ind w:left="281" w:hanging="281"/>
              <w:rPr>
                <w:rFonts w:asciiTheme="minorBidi" w:hAnsiTheme="minorBidi" w:cstheme="minorBidi"/>
                <w:color w:val="000000" w:themeColor="text1"/>
                <w:sz w:val="20"/>
                <w:szCs w:val="20"/>
              </w:rPr>
            </w:pPr>
          </w:p>
          <w:p w:rsidR="007610AF" w:rsidRPr="00174585" w:rsidRDefault="007610AF" w:rsidP="007610AF">
            <w:pPr>
              <w:spacing w:after="0" w:line="240" w:lineRule="auto"/>
              <w:ind w:left="281" w:hanging="281"/>
              <w:rPr>
                <w:rFonts w:asciiTheme="minorBidi" w:hAnsiTheme="minorBidi" w:cstheme="minorBidi"/>
                <w:color w:val="000000" w:themeColor="text1"/>
                <w:sz w:val="20"/>
                <w:szCs w:val="20"/>
              </w:rPr>
            </w:pPr>
          </w:p>
        </w:tc>
      </w:tr>
      <w:tr w:rsidR="00174585" w:rsidRPr="00174585" w:rsidTr="1A287737">
        <w:trPr>
          <w:trHeight w:val="300"/>
        </w:trPr>
        <w:tc>
          <w:tcPr>
            <w:tcW w:w="9285" w:type="dxa"/>
            <w:gridSpan w:val="5"/>
            <w:shd w:val="clear" w:color="auto" w:fill="D9D9D9" w:themeFill="background1" w:themeFillShade="D9"/>
          </w:tcPr>
          <w:p w:rsidR="4D5A692D" w:rsidRPr="00174585" w:rsidRDefault="4D5A692D" w:rsidP="007610AF">
            <w:pPr>
              <w:spacing w:after="0" w:line="240" w:lineRule="auto"/>
              <w:rPr>
                <w:rFonts w:asciiTheme="minorBidi" w:hAnsiTheme="minorBidi" w:cstheme="minorBidi"/>
                <w:b/>
                <w:bCs/>
                <w:color w:val="000000" w:themeColor="text1"/>
                <w:sz w:val="20"/>
                <w:szCs w:val="20"/>
              </w:rPr>
            </w:pPr>
            <w:r w:rsidRPr="00174585">
              <w:rPr>
                <w:rFonts w:asciiTheme="minorBidi" w:hAnsiTheme="minorBidi" w:cstheme="minorBidi"/>
                <w:b/>
                <w:bCs/>
                <w:color w:val="000000" w:themeColor="text1"/>
                <w:sz w:val="20"/>
                <w:szCs w:val="20"/>
              </w:rPr>
              <w:t xml:space="preserve">Structure of the outline </w:t>
            </w:r>
          </w:p>
        </w:tc>
      </w:tr>
      <w:tr w:rsidR="35BDDCC8" w:rsidRPr="00174585" w:rsidTr="1A287737">
        <w:trPr>
          <w:trHeight w:val="300"/>
        </w:trPr>
        <w:tc>
          <w:tcPr>
            <w:tcW w:w="9285" w:type="dxa"/>
            <w:gridSpan w:val="5"/>
          </w:tcPr>
          <w:p w:rsidR="4D5A692D" w:rsidRPr="00174585" w:rsidRDefault="4D5A692D" w:rsidP="35BDDCC8">
            <w:pPr>
              <w:spacing w:after="0"/>
              <w:jc w:val="both"/>
              <w:rPr>
                <w:rFonts w:asciiTheme="minorBidi" w:eastAsiaTheme="minorEastAsia" w:hAnsiTheme="minorBidi" w:cstheme="minorBidi"/>
                <w:color w:val="000000" w:themeColor="text1"/>
                <w:sz w:val="20"/>
                <w:szCs w:val="20"/>
              </w:rPr>
            </w:pPr>
            <w:r w:rsidRPr="00174585">
              <w:rPr>
                <w:rFonts w:asciiTheme="minorBidi" w:eastAsiaTheme="minorEastAsia" w:hAnsiTheme="minorBidi" w:cstheme="minorBidi"/>
                <w:color w:val="000000" w:themeColor="text1"/>
                <w:sz w:val="20"/>
                <w:szCs w:val="20"/>
              </w:rPr>
              <w:t>Prospective students can make use of the research sub-</w:t>
            </w:r>
            <w:r w:rsidR="59E27F26" w:rsidRPr="00174585">
              <w:rPr>
                <w:rFonts w:asciiTheme="minorBidi" w:eastAsiaTheme="minorEastAsia" w:hAnsiTheme="minorBidi" w:cstheme="minorBidi"/>
                <w:color w:val="000000" w:themeColor="text1"/>
                <w:sz w:val="20"/>
                <w:szCs w:val="20"/>
              </w:rPr>
              <w:t>topics</w:t>
            </w:r>
            <w:r w:rsidRPr="00174585">
              <w:rPr>
                <w:rFonts w:asciiTheme="minorBidi" w:eastAsiaTheme="minorEastAsia" w:hAnsiTheme="minorBidi" w:cstheme="minorBidi"/>
                <w:color w:val="000000" w:themeColor="text1"/>
                <w:sz w:val="20"/>
                <w:szCs w:val="20"/>
              </w:rPr>
              <w:t xml:space="preserve"> listed </w:t>
            </w:r>
            <w:r w:rsidR="7FF5EF56" w:rsidRPr="00174585">
              <w:rPr>
                <w:rFonts w:asciiTheme="minorBidi" w:eastAsiaTheme="minorEastAsia" w:hAnsiTheme="minorBidi" w:cstheme="minorBidi"/>
                <w:color w:val="000000" w:themeColor="text1"/>
                <w:sz w:val="20"/>
                <w:szCs w:val="20"/>
              </w:rPr>
              <w:t xml:space="preserve">above </w:t>
            </w:r>
            <w:r w:rsidRPr="00174585">
              <w:rPr>
                <w:rFonts w:asciiTheme="minorBidi" w:eastAsiaTheme="minorEastAsia" w:hAnsiTheme="minorBidi" w:cstheme="minorBidi"/>
                <w:color w:val="000000" w:themeColor="text1"/>
                <w:sz w:val="20"/>
                <w:szCs w:val="20"/>
              </w:rPr>
              <w:t xml:space="preserve">as a guideline from which to identify their own specific topic. </w:t>
            </w:r>
            <w:r w:rsidR="2A73F074" w:rsidRPr="00174585">
              <w:rPr>
                <w:rFonts w:asciiTheme="minorBidi" w:eastAsiaTheme="minorEastAsia" w:hAnsiTheme="minorBidi" w:cstheme="minorBidi"/>
                <w:color w:val="000000" w:themeColor="text1"/>
                <w:sz w:val="20"/>
                <w:szCs w:val="20"/>
              </w:rPr>
              <w:t xml:space="preserve"> </w:t>
            </w:r>
            <w:r w:rsidRPr="00174585">
              <w:rPr>
                <w:rFonts w:asciiTheme="minorBidi" w:eastAsiaTheme="minorEastAsia" w:hAnsiTheme="minorBidi" w:cstheme="minorBidi"/>
                <w:color w:val="000000" w:themeColor="text1"/>
                <w:sz w:val="20"/>
                <w:szCs w:val="20"/>
              </w:rPr>
              <w:t xml:space="preserve">The </w:t>
            </w:r>
            <w:r w:rsidR="44B6A6B6" w:rsidRPr="00174585">
              <w:rPr>
                <w:rFonts w:asciiTheme="minorBidi" w:eastAsiaTheme="minorEastAsia" w:hAnsiTheme="minorBidi" w:cstheme="minorBidi"/>
                <w:color w:val="000000" w:themeColor="text1"/>
                <w:sz w:val="20"/>
                <w:szCs w:val="20"/>
              </w:rPr>
              <w:t xml:space="preserve">research outline </w:t>
            </w:r>
            <w:r w:rsidRPr="00174585">
              <w:rPr>
                <w:rFonts w:asciiTheme="minorBidi" w:eastAsiaTheme="minorEastAsia" w:hAnsiTheme="minorBidi" w:cstheme="minorBidi"/>
                <w:color w:val="000000" w:themeColor="text1"/>
                <w:sz w:val="20"/>
                <w:szCs w:val="20"/>
              </w:rPr>
              <w:t xml:space="preserve">structure below must be followed. Please ensure that when you submit your research outline, you have included </w:t>
            </w:r>
            <w:r w:rsidR="7366F109" w:rsidRPr="00174585">
              <w:rPr>
                <w:rFonts w:asciiTheme="minorBidi" w:eastAsiaTheme="minorEastAsia" w:hAnsiTheme="minorBidi" w:cstheme="minorBidi"/>
                <w:color w:val="000000" w:themeColor="text1"/>
                <w:sz w:val="20"/>
                <w:szCs w:val="20"/>
              </w:rPr>
              <w:t>all</w:t>
            </w:r>
            <w:r w:rsidRPr="00174585">
              <w:rPr>
                <w:rFonts w:asciiTheme="minorBidi" w:eastAsiaTheme="minorEastAsia" w:hAnsiTheme="minorBidi" w:cstheme="minorBidi"/>
                <w:color w:val="000000" w:themeColor="text1"/>
                <w:sz w:val="20"/>
                <w:szCs w:val="20"/>
              </w:rPr>
              <w:t xml:space="preserve"> the sections requested in the outline below. Research outlines done in another format will not be considered.</w:t>
            </w:r>
          </w:p>
          <w:p w:rsidR="4D5A692D" w:rsidRPr="00174585" w:rsidRDefault="4D5A692D" w:rsidP="35BDDCC8">
            <w:pPr>
              <w:spacing w:after="0"/>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 xml:space="preserve"> </w:t>
            </w:r>
          </w:p>
          <w:tbl>
            <w:tblPr>
              <w:tblStyle w:val="TableGrid"/>
              <w:tblW w:w="0" w:type="auto"/>
              <w:tblLayout w:type="fixed"/>
              <w:tblLook w:val="04A0" w:firstRow="1" w:lastRow="0" w:firstColumn="1" w:lastColumn="0" w:noHBand="0" w:noVBand="1"/>
            </w:tblPr>
            <w:tblGrid>
              <w:gridCol w:w="9078"/>
            </w:tblGrid>
            <w:tr w:rsidR="00174585" w:rsidRPr="00174585" w:rsidTr="3EB0D62D">
              <w:trPr>
                <w:trHeight w:val="300"/>
              </w:trPr>
              <w:tc>
                <w:tcPr>
                  <w:tcW w:w="9078"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rsidR="35BDDCC8" w:rsidRPr="00174585" w:rsidRDefault="35BDDCC8" w:rsidP="35BDDCC8">
                  <w:pPr>
                    <w:spacing w:after="0"/>
                    <w:jc w:val="center"/>
                    <w:rPr>
                      <w:rFonts w:asciiTheme="minorBidi" w:hAnsiTheme="minorBidi" w:cstheme="minorBidi"/>
                      <w:color w:val="000000" w:themeColor="text1"/>
                      <w:sz w:val="20"/>
                      <w:szCs w:val="20"/>
                    </w:rPr>
                  </w:pPr>
                  <w:r w:rsidRPr="00174585">
                    <w:rPr>
                      <w:rFonts w:asciiTheme="minorBidi" w:hAnsiTheme="minorBidi" w:cstheme="minorBidi"/>
                      <w:b/>
                      <w:bCs/>
                      <w:color w:val="000000" w:themeColor="text1"/>
                      <w:sz w:val="20"/>
                      <w:szCs w:val="20"/>
                      <w:u w:val="single"/>
                    </w:rPr>
                    <w:t xml:space="preserve">Structure of the research outline </w:t>
                  </w:r>
                </w:p>
                <w:p w:rsidR="35BDDCC8" w:rsidRPr="00174585" w:rsidRDefault="35BDDCC8" w:rsidP="35BDDCC8">
                  <w:pPr>
                    <w:spacing w:after="0"/>
                    <w:jc w:val="center"/>
                    <w:rPr>
                      <w:rFonts w:asciiTheme="minorBidi" w:hAnsiTheme="minorBidi" w:cstheme="minorBidi"/>
                      <w:b/>
                      <w:bCs/>
                      <w:color w:val="000000" w:themeColor="text1"/>
                      <w:sz w:val="20"/>
                      <w:szCs w:val="20"/>
                      <w:u w:val="single"/>
                    </w:rPr>
                  </w:pPr>
                </w:p>
                <w:p w:rsidR="027771A9" w:rsidRPr="00174585" w:rsidRDefault="03A6A2CC" w:rsidP="791DD0DA">
                  <w:pPr>
                    <w:spacing w:after="0"/>
                    <w:jc w:val="both"/>
                    <w:rPr>
                      <w:rFonts w:asciiTheme="minorBidi" w:hAnsiTheme="minorBidi" w:cstheme="minorBidi"/>
                      <w:b/>
                      <w:bCs/>
                      <w:color w:val="000000" w:themeColor="text1"/>
                      <w:sz w:val="20"/>
                      <w:szCs w:val="20"/>
                    </w:rPr>
                  </w:pPr>
                  <w:r w:rsidRPr="791DD0DA">
                    <w:rPr>
                      <w:rFonts w:asciiTheme="minorBidi" w:hAnsiTheme="minorBidi" w:cstheme="minorBidi"/>
                      <w:b/>
                      <w:bCs/>
                      <w:color w:val="000000" w:themeColor="text1"/>
                      <w:sz w:val="20"/>
                      <w:szCs w:val="20"/>
                    </w:rPr>
                    <w:t xml:space="preserve">Generative AI tools like ChatGPT may </w:t>
                  </w:r>
                  <w:r w:rsidR="45CB74FA" w:rsidRPr="791DD0DA">
                    <w:rPr>
                      <w:rFonts w:asciiTheme="minorBidi" w:hAnsiTheme="minorBidi" w:cstheme="minorBidi"/>
                      <w:b/>
                      <w:bCs/>
                      <w:color w:val="000000" w:themeColor="text1"/>
                      <w:sz w:val="20"/>
                      <w:szCs w:val="20"/>
                    </w:rPr>
                    <w:t xml:space="preserve">not </w:t>
                  </w:r>
                  <w:r w:rsidR="67BC4CC9" w:rsidRPr="791DD0DA">
                    <w:rPr>
                      <w:rFonts w:asciiTheme="minorBidi" w:hAnsiTheme="minorBidi" w:cstheme="minorBidi"/>
                      <w:b/>
                      <w:bCs/>
                      <w:color w:val="000000" w:themeColor="text1"/>
                      <w:sz w:val="20"/>
                      <w:szCs w:val="20"/>
                    </w:rPr>
                    <w:t>be</w:t>
                  </w:r>
                  <w:r w:rsidRPr="791DD0DA">
                    <w:rPr>
                      <w:rFonts w:asciiTheme="minorBidi" w:hAnsiTheme="minorBidi" w:cstheme="minorBidi"/>
                      <w:b/>
                      <w:bCs/>
                      <w:color w:val="000000" w:themeColor="text1"/>
                      <w:sz w:val="20"/>
                      <w:szCs w:val="20"/>
                    </w:rPr>
                    <w:t xml:space="preserve"> used to create </w:t>
                  </w:r>
                  <w:r w:rsidR="3C740903" w:rsidRPr="791DD0DA">
                    <w:rPr>
                      <w:rFonts w:asciiTheme="minorBidi" w:hAnsiTheme="minorBidi" w:cstheme="minorBidi"/>
                      <w:b/>
                      <w:bCs/>
                      <w:color w:val="000000" w:themeColor="text1"/>
                      <w:sz w:val="20"/>
                      <w:szCs w:val="20"/>
                    </w:rPr>
                    <w:t>your research outline</w:t>
                  </w:r>
                  <w:r w:rsidRPr="791DD0DA">
                    <w:rPr>
                      <w:rFonts w:asciiTheme="minorBidi" w:hAnsiTheme="minorBidi" w:cstheme="minorBidi"/>
                      <w:b/>
                      <w:bCs/>
                      <w:color w:val="000000" w:themeColor="text1"/>
                      <w:sz w:val="20"/>
                      <w:szCs w:val="20"/>
                    </w:rPr>
                    <w:t xml:space="preserve"> document or sections thereof.  Please note that </w:t>
                  </w:r>
                  <w:r w:rsidR="1E856E6D" w:rsidRPr="791DD0DA">
                    <w:rPr>
                      <w:rFonts w:asciiTheme="minorBidi" w:hAnsiTheme="minorBidi" w:cstheme="minorBidi"/>
                      <w:b/>
                      <w:bCs/>
                      <w:color w:val="000000" w:themeColor="text1"/>
                      <w:sz w:val="20"/>
                      <w:szCs w:val="20"/>
                    </w:rPr>
                    <w:t xml:space="preserve">copying and pasting from </w:t>
                  </w:r>
                  <w:r w:rsidRPr="791DD0DA">
                    <w:rPr>
                      <w:rFonts w:asciiTheme="minorBidi" w:hAnsiTheme="minorBidi" w:cstheme="minorBidi"/>
                      <w:b/>
                      <w:bCs/>
                      <w:color w:val="000000" w:themeColor="text1"/>
                      <w:sz w:val="20"/>
                      <w:szCs w:val="20"/>
                    </w:rPr>
                    <w:t>generative AI</w:t>
                  </w:r>
                  <w:r w:rsidR="3B8FD307" w:rsidRPr="791DD0DA">
                    <w:rPr>
                      <w:rFonts w:asciiTheme="minorBidi" w:hAnsiTheme="minorBidi" w:cstheme="minorBidi"/>
                      <w:b/>
                      <w:bCs/>
                      <w:color w:val="000000" w:themeColor="text1"/>
                      <w:sz w:val="20"/>
                      <w:szCs w:val="20"/>
                    </w:rPr>
                    <w:t xml:space="preserve"> Tools</w:t>
                  </w:r>
                  <w:r w:rsidRPr="791DD0DA">
                    <w:rPr>
                      <w:rFonts w:asciiTheme="minorBidi" w:hAnsiTheme="minorBidi" w:cstheme="minorBidi"/>
                      <w:b/>
                      <w:bCs/>
                      <w:color w:val="000000" w:themeColor="text1"/>
                      <w:sz w:val="20"/>
                      <w:szCs w:val="20"/>
                    </w:rPr>
                    <w:t xml:space="preserve"> </w:t>
                  </w:r>
                  <w:r w:rsidR="2C5D8CE6" w:rsidRPr="791DD0DA">
                    <w:rPr>
                      <w:rFonts w:asciiTheme="minorBidi" w:hAnsiTheme="minorBidi" w:cstheme="minorBidi"/>
                      <w:b/>
                      <w:bCs/>
                      <w:color w:val="000000" w:themeColor="text1"/>
                      <w:sz w:val="20"/>
                      <w:szCs w:val="20"/>
                    </w:rPr>
                    <w:t>are</w:t>
                  </w:r>
                  <w:r w:rsidRPr="791DD0DA">
                    <w:rPr>
                      <w:rFonts w:asciiTheme="minorBidi" w:hAnsiTheme="minorBidi" w:cstheme="minorBidi"/>
                      <w:b/>
                      <w:bCs/>
                      <w:color w:val="000000" w:themeColor="text1"/>
                      <w:sz w:val="20"/>
                      <w:szCs w:val="20"/>
                    </w:rPr>
                    <w:t xml:space="preserve"> strictly prohibited in postgraduate research—you may not copy and paste AI-generated text under any circumstances. The university has adopted </w:t>
                  </w:r>
                  <w:r w:rsidR="67BC4CC9" w:rsidRPr="791DD0DA">
                    <w:rPr>
                      <w:rFonts w:asciiTheme="minorBidi" w:hAnsiTheme="minorBidi" w:cstheme="minorBidi"/>
                      <w:b/>
                      <w:bCs/>
                      <w:color w:val="000000" w:themeColor="text1"/>
                      <w:sz w:val="20"/>
                      <w:szCs w:val="20"/>
                    </w:rPr>
                    <w:t>a stringent</w:t>
                  </w:r>
                  <w:r w:rsidRPr="791DD0DA">
                    <w:rPr>
                      <w:rFonts w:asciiTheme="minorBidi" w:hAnsiTheme="minorBidi" w:cstheme="minorBidi"/>
                      <w:b/>
                      <w:bCs/>
                      <w:color w:val="000000" w:themeColor="text1"/>
                      <w:sz w:val="20"/>
                      <w:szCs w:val="20"/>
                    </w:rPr>
                    <w:t xml:space="preserve"> stance on this matter</w:t>
                  </w:r>
                  <w:r w:rsidR="236E725D" w:rsidRPr="791DD0DA">
                    <w:rPr>
                      <w:rFonts w:asciiTheme="minorBidi" w:hAnsiTheme="minorBidi" w:cstheme="minorBidi"/>
                      <w:b/>
                      <w:bCs/>
                      <w:color w:val="000000" w:themeColor="text1"/>
                      <w:sz w:val="20"/>
                      <w:szCs w:val="20"/>
                    </w:rPr>
                    <w:t xml:space="preserve">. </w:t>
                  </w:r>
                </w:p>
                <w:p w:rsidR="0D8BC927" w:rsidRPr="00174585" w:rsidRDefault="0D8BC927" w:rsidP="791DD0DA">
                  <w:pPr>
                    <w:spacing w:after="0"/>
                    <w:jc w:val="both"/>
                    <w:rPr>
                      <w:rFonts w:asciiTheme="minorBidi" w:hAnsiTheme="minorBidi" w:cstheme="minorBidi"/>
                      <w:color w:val="000000" w:themeColor="text1"/>
                      <w:sz w:val="20"/>
                      <w:szCs w:val="20"/>
                    </w:rPr>
                  </w:pPr>
                </w:p>
                <w:p w:rsidR="0D8BC927" w:rsidRPr="00174585" w:rsidRDefault="0D8BC927" w:rsidP="00894A26">
                  <w:pPr>
                    <w:spacing w:after="0"/>
                    <w:jc w:val="both"/>
                    <w:rPr>
                      <w:rFonts w:asciiTheme="minorBidi" w:hAnsiTheme="minorBidi" w:cstheme="minorBidi"/>
                      <w:color w:val="000000" w:themeColor="text1"/>
                      <w:sz w:val="20"/>
                      <w:szCs w:val="20"/>
                    </w:rPr>
                  </w:pPr>
                </w:p>
                <w:p w:rsidR="2E5F800A" w:rsidRPr="00174585" w:rsidRDefault="7F168FD6" w:rsidP="0D8BC927">
                  <w:pPr>
                    <w:pStyle w:val="ListParagraph"/>
                    <w:spacing w:after="0"/>
                    <w:ind w:left="351" w:hanging="360"/>
                    <w:jc w:val="both"/>
                    <w:rPr>
                      <w:rFonts w:asciiTheme="minorBidi" w:hAnsiTheme="minorBidi" w:cstheme="minorBidi"/>
                      <w:b/>
                      <w:bCs/>
                      <w:color w:val="000000" w:themeColor="text1"/>
                      <w:sz w:val="20"/>
                      <w:szCs w:val="20"/>
                      <w:highlight w:val="lightGray"/>
                    </w:rPr>
                  </w:pPr>
                  <w:r w:rsidRPr="791DD0DA">
                    <w:rPr>
                      <w:rFonts w:asciiTheme="minorBidi" w:hAnsiTheme="minorBidi" w:cstheme="minorBidi"/>
                      <w:b/>
                      <w:bCs/>
                      <w:color w:val="000000" w:themeColor="text1"/>
                      <w:sz w:val="20"/>
                      <w:szCs w:val="20"/>
                      <w:highlight w:val="lightGray"/>
                    </w:rPr>
                    <w:t>TOPIC SELECTION:</w:t>
                  </w:r>
                  <w:r w:rsidRPr="791DD0DA">
                    <w:rPr>
                      <w:rFonts w:asciiTheme="minorBidi" w:hAnsiTheme="minorBidi" w:cstheme="minorBidi"/>
                      <w:b/>
                      <w:bCs/>
                      <w:color w:val="000000" w:themeColor="text1"/>
                      <w:sz w:val="20"/>
                      <w:szCs w:val="20"/>
                    </w:rPr>
                    <w:t xml:space="preserve"> </w:t>
                  </w:r>
                </w:p>
                <w:p w:rsidR="35BDDCC8" w:rsidRPr="00174585" w:rsidRDefault="0B7BFE7E" w:rsidP="791DD0DA">
                  <w:pPr>
                    <w:spacing w:after="0"/>
                    <w:ind w:left="351" w:hanging="360"/>
                    <w:jc w:val="both"/>
                    <w:rPr>
                      <w:rFonts w:asciiTheme="minorBidi" w:hAnsiTheme="minorBidi" w:cstheme="minorBidi"/>
                      <w:color w:val="000000" w:themeColor="text1"/>
                      <w:sz w:val="20"/>
                      <w:szCs w:val="20"/>
                    </w:rPr>
                  </w:pPr>
                  <w:r w:rsidRPr="003D55DE">
                    <w:rPr>
                      <w:rFonts w:asciiTheme="minorBidi" w:hAnsiTheme="minorBidi" w:cstheme="minorBidi"/>
                      <w:color w:val="000000" w:themeColor="text1"/>
                      <w:sz w:val="20"/>
                      <w:szCs w:val="20"/>
                    </w:rPr>
                    <w:t xml:space="preserve">Select a research topic from the list above and formulate a study title (your own title from the list of </w:t>
                  </w:r>
                  <w:r w:rsidR="5C43CB41" w:rsidRPr="003D55DE">
                    <w:rPr>
                      <w:rFonts w:asciiTheme="minorBidi" w:hAnsiTheme="minorBidi" w:cstheme="minorBidi"/>
                      <w:color w:val="000000" w:themeColor="text1"/>
                      <w:sz w:val="20"/>
                      <w:szCs w:val="20"/>
                    </w:rPr>
                    <w:t xml:space="preserve">potential </w:t>
                  </w:r>
                  <w:r w:rsidRPr="003D55DE">
                    <w:rPr>
                      <w:rFonts w:asciiTheme="minorBidi" w:hAnsiTheme="minorBidi" w:cstheme="minorBidi"/>
                      <w:color w:val="000000" w:themeColor="text1"/>
                      <w:sz w:val="20"/>
                      <w:szCs w:val="20"/>
                    </w:rPr>
                    <w:t>sub-topics</w:t>
                  </w:r>
                  <w:r w:rsidR="21FAEC42" w:rsidRPr="003D55DE">
                    <w:rPr>
                      <w:rFonts w:asciiTheme="minorBidi" w:hAnsiTheme="minorBidi" w:cstheme="minorBidi"/>
                      <w:color w:val="000000" w:themeColor="text1"/>
                      <w:sz w:val="20"/>
                      <w:szCs w:val="20"/>
                    </w:rPr>
                    <w:t xml:space="preserve"> provided</w:t>
                  </w:r>
                  <w:r w:rsidRPr="003D55DE">
                    <w:rPr>
                      <w:rFonts w:asciiTheme="minorBidi" w:hAnsiTheme="minorBidi" w:cstheme="minorBidi"/>
                      <w:color w:val="000000" w:themeColor="text1"/>
                      <w:sz w:val="20"/>
                      <w:szCs w:val="20"/>
                    </w:rPr>
                    <w:t>)</w:t>
                  </w:r>
                  <w:r w:rsidR="468086BE" w:rsidRPr="003D55DE">
                    <w:rPr>
                      <w:rFonts w:asciiTheme="minorBidi" w:hAnsiTheme="minorBidi" w:cstheme="minorBidi"/>
                      <w:color w:val="000000" w:themeColor="text1"/>
                      <w:sz w:val="20"/>
                      <w:szCs w:val="20"/>
                    </w:rPr>
                    <w:t>.</w:t>
                  </w:r>
                  <w:r w:rsidR="468086BE" w:rsidRPr="791DD0DA">
                    <w:rPr>
                      <w:rFonts w:asciiTheme="minorBidi" w:hAnsiTheme="minorBidi" w:cstheme="minorBidi"/>
                      <w:color w:val="000000" w:themeColor="text1"/>
                      <w:sz w:val="20"/>
                      <w:szCs w:val="20"/>
                    </w:rPr>
                    <w:t xml:space="preserve"> Consider the following</w:t>
                  </w:r>
                  <w:r w:rsidR="0435E2BD" w:rsidRPr="791DD0DA">
                    <w:rPr>
                      <w:rFonts w:asciiTheme="minorBidi" w:hAnsiTheme="minorBidi" w:cstheme="minorBidi"/>
                      <w:color w:val="000000" w:themeColor="text1"/>
                      <w:sz w:val="20"/>
                      <w:szCs w:val="20"/>
                    </w:rPr>
                    <w:t xml:space="preserve"> </w:t>
                  </w:r>
                  <w:r w:rsidR="468086BE" w:rsidRPr="791DD0DA">
                    <w:rPr>
                      <w:rFonts w:asciiTheme="minorBidi" w:hAnsiTheme="minorBidi" w:cstheme="minorBidi"/>
                      <w:color w:val="000000" w:themeColor="text1"/>
                      <w:sz w:val="20"/>
                      <w:szCs w:val="20"/>
                    </w:rPr>
                    <w:t>questions when refining your topic</w:t>
                  </w:r>
                  <w:r w:rsidR="6B02B69B" w:rsidRPr="791DD0DA">
                    <w:rPr>
                      <w:rFonts w:asciiTheme="minorBidi" w:hAnsiTheme="minorBidi" w:cstheme="minorBidi"/>
                      <w:color w:val="000000" w:themeColor="text1"/>
                      <w:sz w:val="20"/>
                      <w:szCs w:val="20"/>
                    </w:rPr>
                    <w:t>:</w:t>
                  </w:r>
                  <w:r w:rsidR="468086BE" w:rsidRPr="791DD0DA">
                    <w:rPr>
                      <w:rFonts w:asciiTheme="minorBidi" w:hAnsiTheme="minorBidi" w:cstheme="minorBidi"/>
                      <w:color w:val="000000" w:themeColor="text1"/>
                      <w:sz w:val="20"/>
                      <w:szCs w:val="20"/>
                    </w:rPr>
                    <w:t xml:space="preserve"> </w:t>
                  </w:r>
                </w:p>
                <w:p w:rsidR="48DAEE65" w:rsidRPr="00174585" w:rsidRDefault="122C1D2C" w:rsidP="00DA2110">
                  <w:pPr>
                    <w:pStyle w:val="ListParagraph"/>
                    <w:numPr>
                      <w:ilvl w:val="0"/>
                      <w:numId w:val="1"/>
                    </w:numPr>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What will be researched? (e.g., challenges in implementing digital technologies in SCM or technology’s impact on resilience)</w:t>
                  </w:r>
                </w:p>
                <w:p w:rsidR="48DAEE65" w:rsidRPr="00174585" w:rsidRDefault="516A8C36" w:rsidP="00DA2110">
                  <w:pPr>
                    <w:pStyle w:val="ListParagraph"/>
                    <w:numPr>
                      <w:ilvl w:val="0"/>
                      <w:numId w:val="1"/>
                    </w:numPr>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 xml:space="preserve">What specific aspects will be considered? (e.g. </w:t>
                  </w:r>
                  <w:r w:rsidR="03979FC3" w:rsidRPr="00174585">
                    <w:rPr>
                      <w:rFonts w:asciiTheme="minorBidi" w:hAnsiTheme="minorBidi" w:cstheme="minorBidi"/>
                      <w:color w:val="000000" w:themeColor="text1"/>
                      <w:sz w:val="20"/>
                      <w:szCs w:val="20"/>
                    </w:rPr>
                    <w:t>challenges or opportunities</w:t>
                  </w:r>
                  <w:r w:rsidRPr="00174585">
                    <w:rPr>
                      <w:rFonts w:asciiTheme="minorBidi" w:hAnsiTheme="minorBidi" w:cstheme="minorBidi"/>
                      <w:color w:val="000000" w:themeColor="text1"/>
                      <w:sz w:val="20"/>
                      <w:szCs w:val="20"/>
                    </w:rPr>
                    <w:t xml:space="preserve">) </w:t>
                  </w:r>
                </w:p>
                <w:p w:rsidR="48DAEE65" w:rsidRPr="00174585" w:rsidRDefault="48DAEE65" w:rsidP="00DA2110">
                  <w:pPr>
                    <w:pStyle w:val="ListParagraph"/>
                    <w:numPr>
                      <w:ilvl w:val="0"/>
                      <w:numId w:val="1"/>
                    </w:numPr>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How will the research be conducted? (e.g., a qualitative study)</w:t>
                  </w:r>
                </w:p>
                <w:p w:rsidR="48DAEE65" w:rsidRPr="00174585" w:rsidRDefault="48DAEE65" w:rsidP="00DA2110">
                  <w:pPr>
                    <w:pStyle w:val="ListParagraph"/>
                    <w:numPr>
                      <w:ilvl w:val="0"/>
                      <w:numId w:val="1"/>
                    </w:numPr>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With whom? (e.g., retail industry)</w:t>
                  </w:r>
                </w:p>
                <w:p w:rsidR="122C1D2C" w:rsidRDefault="122C1D2C" w:rsidP="00DA2110">
                  <w:pPr>
                    <w:pStyle w:val="ListParagraph"/>
                    <w:numPr>
                      <w:ilvl w:val="0"/>
                      <w:numId w:val="1"/>
                    </w:numPr>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Where will the study be conducted? (e.g., in South Africa)</w:t>
                  </w:r>
                </w:p>
                <w:p w:rsidR="22B9CBDF" w:rsidRPr="00174585" w:rsidRDefault="4B5FF11D" w:rsidP="35BDDCC8">
                  <w:pPr>
                    <w:pStyle w:val="ListParagraph"/>
                    <w:spacing w:after="0"/>
                    <w:ind w:left="351" w:hanging="360"/>
                    <w:jc w:val="both"/>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 xml:space="preserve"> </w:t>
                  </w:r>
                </w:p>
                <w:p w:rsidR="6C521FBB" w:rsidRPr="00174585" w:rsidRDefault="78B6FDB4" w:rsidP="791DD0DA">
                  <w:pPr>
                    <w:spacing w:after="0"/>
                    <w:jc w:val="both"/>
                    <w:rPr>
                      <w:rFonts w:asciiTheme="minorBidi" w:hAnsiTheme="minorBidi" w:cstheme="minorBidi"/>
                      <w:b/>
                      <w:bCs/>
                      <w:color w:val="000000" w:themeColor="text1"/>
                      <w:sz w:val="20"/>
                      <w:szCs w:val="20"/>
                      <w:highlight w:val="lightGray"/>
                    </w:rPr>
                  </w:pPr>
                  <w:r w:rsidRPr="791DD0DA">
                    <w:rPr>
                      <w:rFonts w:asciiTheme="minorBidi" w:hAnsiTheme="minorBidi" w:cstheme="minorBidi"/>
                      <w:b/>
                      <w:bCs/>
                      <w:color w:val="000000" w:themeColor="text1"/>
                      <w:sz w:val="20"/>
                      <w:szCs w:val="20"/>
                      <w:highlight w:val="lightGray"/>
                    </w:rPr>
                    <w:t>STRUCTURE OF THE RESEARCH OUTLINE:</w:t>
                  </w:r>
                </w:p>
                <w:p w:rsidR="5F683B1A" w:rsidRPr="00174585" w:rsidRDefault="6C521FBB" w:rsidP="0D8BC927">
                  <w:pPr>
                    <w:spacing w:after="0"/>
                    <w:jc w:val="both"/>
                    <w:rPr>
                      <w:rFonts w:asciiTheme="minorBidi" w:hAnsiTheme="minorBidi" w:cstheme="minorBidi"/>
                      <w:b/>
                      <w:bCs/>
                      <w:color w:val="000000" w:themeColor="text1"/>
                      <w:sz w:val="20"/>
                      <w:szCs w:val="20"/>
                    </w:rPr>
                  </w:pPr>
                  <w:r w:rsidRPr="00174585">
                    <w:rPr>
                      <w:rFonts w:asciiTheme="minorBidi" w:hAnsiTheme="minorBidi" w:cstheme="minorBidi"/>
                      <w:b/>
                      <w:bCs/>
                      <w:color w:val="000000" w:themeColor="text1"/>
                      <w:sz w:val="20"/>
                      <w:szCs w:val="20"/>
                    </w:rPr>
                    <w:t xml:space="preserve">Section A: </w:t>
                  </w:r>
                  <w:r w:rsidR="6FCD0280" w:rsidRPr="00174585">
                    <w:rPr>
                      <w:rFonts w:asciiTheme="minorBidi" w:hAnsiTheme="minorBidi" w:cstheme="minorBidi"/>
                      <w:b/>
                      <w:bCs/>
                      <w:color w:val="000000" w:themeColor="text1"/>
                      <w:sz w:val="20"/>
                      <w:szCs w:val="20"/>
                    </w:rPr>
                    <w:t>Cover page</w:t>
                  </w:r>
                </w:p>
                <w:p w:rsidR="35BDDCC8" w:rsidRPr="003D55DE" w:rsidRDefault="5C9B8D68" w:rsidP="00DA2110">
                  <w:pPr>
                    <w:pStyle w:val="ListParagraph"/>
                    <w:numPr>
                      <w:ilvl w:val="0"/>
                      <w:numId w:val="11"/>
                    </w:numPr>
                    <w:spacing w:after="0"/>
                    <w:jc w:val="both"/>
                    <w:rPr>
                      <w:rFonts w:asciiTheme="minorBidi" w:hAnsiTheme="minorBidi" w:cstheme="minorBidi"/>
                      <w:color w:val="000000" w:themeColor="text1"/>
                      <w:sz w:val="20"/>
                      <w:szCs w:val="20"/>
                    </w:rPr>
                  </w:pPr>
                  <w:r w:rsidRPr="003D55DE">
                    <w:rPr>
                      <w:rFonts w:asciiTheme="minorBidi" w:hAnsiTheme="minorBidi" w:cstheme="minorBidi"/>
                      <w:color w:val="000000" w:themeColor="text1"/>
                      <w:sz w:val="20"/>
                      <w:szCs w:val="20"/>
                    </w:rPr>
                    <w:t>Proposed t</w:t>
                  </w:r>
                  <w:r w:rsidR="46DE0B5F" w:rsidRPr="003D55DE">
                    <w:rPr>
                      <w:rFonts w:asciiTheme="minorBidi" w:hAnsiTheme="minorBidi" w:cstheme="minorBidi"/>
                      <w:color w:val="000000" w:themeColor="text1"/>
                      <w:sz w:val="20"/>
                      <w:szCs w:val="20"/>
                    </w:rPr>
                    <w:t>itle</w:t>
                  </w:r>
                  <w:r w:rsidRPr="003D55DE">
                    <w:rPr>
                      <w:rFonts w:asciiTheme="minorBidi" w:hAnsiTheme="minorBidi" w:cstheme="minorBidi"/>
                      <w:color w:val="000000" w:themeColor="text1"/>
                      <w:sz w:val="20"/>
                      <w:szCs w:val="20"/>
                    </w:rPr>
                    <w:t>: Test your proposed topic against the SMART principles: Is it specific, measurable, attainable, relevant, and timely?</w:t>
                  </w:r>
                </w:p>
                <w:p w:rsidR="35BDDCC8" w:rsidRPr="003D55DE" w:rsidRDefault="22EEF883" w:rsidP="3EB0D62D">
                  <w:pPr>
                    <w:pStyle w:val="ListParagraph"/>
                    <w:numPr>
                      <w:ilvl w:val="0"/>
                      <w:numId w:val="11"/>
                    </w:numPr>
                    <w:spacing w:after="0"/>
                    <w:jc w:val="both"/>
                    <w:rPr>
                      <w:rFonts w:asciiTheme="minorBidi" w:hAnsiTheme="minorBidi" w:cstheme="minorBidi"/>
                      <w:color w:val="000000" w:themeColor="text1"/>
                      <w:sz w:val="20"/>
                      <w:szCs w:val="20"/>
                    </w:rPr>
                  </w:pPr>
                  <w:r w:rsidRPr="3EB0D62D">
                    <w:rPr>
                      <w:rFonts w:asciiTheme="minorBidi" w:hAnsiTheme="minorBidi" w:cstheme="minorBidi"/>
                      <w:color w:val="000000" w:themeColor="text1"/>
                      <w:sz w:val="20"/>
                      <w:szCs w:val="20"/>
                    </w:rPr>
                    <w:t xml:space="preserve">Page limit: </w:t>
                  </w:r>
                  <w:r w:rsidR="2B0A54E8" w:rsidRPr="3EB0D62D">
                    <w:rPr>
                      <w:rFonts w:asciiTheme="minorBidi" w:hAnsiTheme="minorBidi" w:cstheme="minorBidi"/>
                      <w:color w:val="000000" w:themeColor="text1"/>
                      <w:sz w:val="20"/>
                      <w:szCs w:val="20"/>
                    </w:rPr>
                    <w:t>5</w:t>
                  </w:r>
                  <w:r w:rsidRPr="3EB0D62D">
                    <w:rPr>
                      <w:rFonts w:asciiTheme="minorBidi" w:hAnsiTheme="minorBidi" w:cstheme="minorBidi"/>
                      <w:color w:val="000000" w:themeColor="text1"/>
                      <w:sz w:val="20"/>
                      <w:szCs w:val="20"/>
                    </w:rPr>
                    <w:t xml:space="preserve"> pages (excluding the cover page and reference list) </w:t>
                  </w:r>
                  <w:r w:rsidR="5C9B8D68" w:rsidRPr="3EB0D62D">
                    <w:rPr>
                      <w:rFonts w:asciiTheme="minorBidi" w:hAnsiTheme="minorBidi" w:cstheme="minorBidi"/>
                      <w:color w:val="000000" w:themeColor="text1"/>
                      <w:sz w:val="20"/>
                      <w:szCs w:val="20"/>
                    </w:rPr>
                    <w:t xml:space="preserve"> </w:t>
                  </w:r>
                </w:p>
                <w:p w:rsidR="35BDDCC8" w:rsidRPr="003D55DE" w:rsidRDefault="35BDDCC8" w:rsidP="00DA2110">
                  <w:pPr>
                    <w:pStyle w:val="ListParagraph"/>
                    <w:numPr>
                      <w:ilvl w:val="0"/>
                      <w:numId w:val="11"/>
                    </w:numPr>
                    <w:spacing w:after="0"/>
                    <w:jc w:val="both"/>
                    <w:rPr>
                      <w:rFonts w:asciiTheme="minorBidi" w:hAnsiTheme="minorBidi" w:cstheme="minorBidi"/>
                      <w:color w:val="000000" w:themeColor="text1"/>
                      <w:sz w:val="20"/>
                      <w:szCs w:val="20"/>
                    </w:rPr>
                  </w:pPr>
                  <w:r w:rsidRPr="003D55DE">
                    <w:rPr>
                      <w:rFonts w:asciiTheme="minorBidi" w:hAnsiTheme="minorBidi" w:cstheme="minorBidi"/>
                      <w:color w:val="000000" w:themeColor="text1"/>
                      <w:sz w:val="20"/>
                      <w:szCs w:val="20"/>
                    </w:rPr>
                    <w:t>Your name and surname</w:t>
                  </w:r>
                </w:p>
                <w:p w:rsidR="77EEA669" w:rsidRPr="003D55DE" w:rsidRDefault="77EEA669" w:rsidP="00DA2110">
                  <w:pPr>
                    <w:pStyle w:val="ListParagraph"/>
                    <w:numPr>
                      <w:ilvl w:val="0"/>
                      <w:numId w:val="11"/>
                    </w:numPr>
                    <w:spacing w:after="0"/>
                    <w:jc w:val="both"/>
                    <w:rPr>
                      <w:rFonts w:asciiTheme="minorBidi" w:hAnsiTheme="minorBidi" w:cstheme="minorBidi"/>
                      <w:color w:val="000000" w:themeColor="text1"/>
                      <w:sz w:val="20"/>
                      <w:szCs w:val="20"/>
                    </w:rPr>
                  </w:pPr>
                  <w:r w:rsidRPr="003D55DE">
                    <w:rPr>
                      <w:rFonts w:asciiTheme="minorBidi" w:hAnsiTheme="minorBidi" w:cstheme="minorBidi"/>
                      <w:color w:val="000000" w:themeColor="text1"/>
                      <w:sz w:val="20"/>
                      <w:szCs w:val="20"/>
                    </w:rPr>
                    <w:t>T</w:t>
                  </w:r>
                  <w:r w:rsidR="441584FA" w:rsidRPr="003D55DE">
                    <w:rPr>
                      <w:rFonts w:asciiTheme="minorBidi" w:hAnsiTheme="minorBidi" w:cstheme="minorBidi"/>
                      <w:color w:val="000000" w:themeColor="text1"/>
                      <w:sz w:val="20"/>
                      <w:szCs w:val="20"/>
                    </w:rPr>
                    <w:t>h</w:t>
                  </w:r>
                  <w:r w:rsidRPr="003D55DE">
                    <w:rPr>
                      <w:rFonts w:asciiTheme="minorBidi" w:hAnsiTheme="minorBidi" w:cstheme="minorBidi"/>
                      <w:color w:val="000000" w:themeColor="text1"/>
                      <w:sz w:val="20"/>
                      <w:szCs w:val="20"/>
                    </w:rPr>
                    <w:t>e degree you are applying for (</w:t>
                  </w:r>
                  <w:r w:rsidR="35BDDCC8" w:rsidRPr="003D55DE">
                    <w:rPr>
                      <w:rFonts w:asciiTheme="minorBidi" w:hAnsiTheme="minorBidi" w:cstheme="minorBidi"/>
                      <w:color w:val="000000" w:themeColor="text1"/>
                      <w:sz w:val="20"/>
                      <w:szCs w:val="20"/>
                    </w:rPr>
                    <w:t>Master’s/</w:t>
                  </w:r>
                  <w:r w:rsidR="2DC71323" w:rsidRPr="003D55DE">
                    <w:rPr>
                      <w:rFonts w:asciiTheme="minorBidi" w:hAnsiTheme="minorBidi" w:cstheme="minorBidi"/>
                      <w:color w:val="000000" w:themeColor="text1"/>
                      <w:sz w:val="20"/>
                      <w:szCs w:val="20"/>
                    </w:rPr>
                    <w:t>PhD)</w:t>
                  </w:r>
                </w:p>
                <w:p w:rsidR="35BDDCC8" w:rsidRPr="003D55DE" w:rsidRDefault="35BDDCC8" w:rsidP="00DA2110">
                  <w:pPr>
                    <w:pStyle w:val="ListParagraph"/>
                    <w:numPr>
                      <w:ilvl w:val="0"/>
                      <w:numId w:val="11"/>
                    </w:numPr>
                    <w:spacing w:after="0"/>
                    <w:jc w:val="both"/>
                    <w:rPr>
                      <w:rFonts w:asciiTheme="minorBidi" w:hAnsiTheme="minorBidi" w:cstheme="minorBidi"/>
                      <w:color w:val="000000" w:themeColor="text1"/>
                      <w:sz w:val="20"/>
                      <w:szCs w:val="20"/>
                    </w:rPr>
                  </w:pPr>
                  <w:r w:rsidRPr="003D55DE">
                    <w:rPr>
                      <w:rFonts w:asciiTheme="minorBidi" w:hAnsiTheme="minorBidi" w:cstheme="minorBidi"/>
                      <w:color w:val="000000" w:themeColor="text1"/>
                      <w:sz w:val="20"/>
                      <w:szCs w:val="20"/>
                    </w:rPr>
                    <w:t>Student number</w:t>
                  </w:r>
                </w:p>
                <w:p w:rsidR="7913D1ED" w:rsidRPr="003D55DE" w:rsidRDefault="3B208613" w:rsidP="00DA2110">
                  <w:pPr>
                    <w:pStyle w:val="ListParagraph"/>
                    <w:numPr>
                      <w:ilvl w:val="0"/>
                      <w:numId w:val="11"/>
                    </w:numPr>
                    <w:spacing w:after="0"/>
                    <w:jc w:val="both"/>
                    <w:rPr>
                      <w:rFonts w:asciiTheme="minorBidi" w:hAnsiTheme="minorBidi" w:cstheme="minorBidi"/>
                      <w:color w:val="000000" w:themeColor="text1"/>
                      <w:sz w:val="20"/>
                      <w:szCs w:val="20"/>
                    </w:rPr>
                  </w:pPr>
                  <w:r w:rsidRPr="003D55DE">
                    <w:rPr>
                      <w:rFonts w:asciiTheme="minorBidi" w:hAnsiTheme="minorBidi" w:cstheme="minorBidi"/>
                      <w:color w:val="000000" w:themeColor="text1"/>
                      <w:sz w:val="20"/>
                      <w:szCs w:val="20"/>
                    </w:rPr>
                    <w:t>If you have communicated with any of the faculty members in this RFA</w:t>
                  </w:r>
                </w:p>
                <w:p w:rsidR="14AE739A" w:rsidRPr="003D55DE" w:rsidRDefault="14AE739A" w:rsidP="00DA2110">
                  <w:pPr>
                    <w:pStyle w:val="ListParagraph"/>
                    <w:numPr>
                      <w:ilvl w:val="0"/>
                      <w:numId w:val="11"/>
                    </w:numPr>
                    <w:spacing w:after="0"/>
                    <w:jc w:val="both"/>
                    <w:rPr>
                      <w:rFonts w:asciiTheme="minorBidi" w:hAnsiTheme="minorBidi" w:cstheme="minorBidi"/>
                      <w:i/>
                      <w:iCs/>
                      <w:color w:val="000000" w:themeColor="text1"/>
                      <w:sz w:val="20"/>
                      <w:szCs w:val="20"/>
                    </w:rPr>
                  </w:pPr>
                  <w:r w:rsidRPr="003D55DE">
                    <w:rPr>
                      <w:rFonts w:asciiTheme="minorBidi" w:hAnsiTheme="minorBidi" w:cstheme="minorBidi"/>
                      <w:color w:val="000000" w:themeColor="text1"/>
                      <w:sz w:val="20"/>
                      <w:szCs w:val="20"/>
                    </w:rPr>
                    <w:t xml:space="preserve">Please add the following statement to the cover page of your submission: </w:t>
                  </w:r>
                  <w:r w:rsidRPr="003D55DE">
                    <w:rPr>
                      <w:rFonts w:asciiTheme="minorBidi" w:hAnsiTheme="minorBidi" w:cstheme="minorBidi"/>
                      <w:i/>
                      <w:iCs/>
                      <w:color w:val="000000" w:themeColor="text1"/>
                      <w:sz w:val="20"/>
                      <w:szCs w:val="20"/>
                    </w:rPr>
                    <w:t>I, _________, hereby declare that this research outline is my own original work, completed independently, and does not contain any plagiarised content, AI-generated text, or violations of intellectual property rights.</w:t>
                  </w:r>
                </w:p>
                <w:p w:rsidR="0D8BC927" w:rsidRPr="00174585" w:rsidRDefault="0D8BC927" w:rsidP="0D8BC927">
                  <w:pPr>
                    <w:spacing w:after="0"/>
                    <w:jc w:val="both"/>
                    <w:rPr>
                      <w:rFonts w:asciiTheme="minorBidi" w:hAnsiTheme="minorBidi" w:cstheme="minorBidi"/>
                      <w:color w:val="000000" w:themeColor="text1"/>
                      <w:sz w:val="20"/>
                      <w:szCs w:val="20"/>
                    </w:rPr>
                  </w:pPr>
                </w:p>
                <w:p w:rsidR="35BDDCC8" w:rsidRPr="00174585" w:rsidRDefault="7913D1ED" w:rsidP="0D8BC927">
                  <w:pPr>
                    <w:spacing w:after="0"/>
                    <w:jc w:val="both"/>
                    <w:rPr>
                      <w:rFonts w:asciiTheme="minorBidi" w:hAnsiTheme="minorBidi" w:cstheme="minorBidi"/>
                      <w:b/>
                      <w:bCs/>
                      <w:color w:val="000000" w:themeColor="text1"/>
                      <w:sz w:val="20"/>
                      <w:szCs w:val="20"/>
                    </w:rPr>
                  </w:pPr>
                  <w:r w:rsidRPr="00174585">
                    <w:rPr>
                      <w:rFonts w:asciiTheme="minorBidi" w:hAnsiTheme="minorBidi" w:cstheme="minorBidi"/>
                      <w:b/>
                      <w:bCs/>
                      <w:color w:val="000000" w:themeColor="text1"/>
                      <w:sz w:val="20"/>
                      <w:szCs w:val="20"/>
                    </w:rPr>
                    <w:t xml:space="preserve">Section B: Heading in your research outline </w:t>
                  </w:r>
                </w:p>
                <w:p w:rsidR="35BDDCC8" w:rsidRPr="00174585" w:rsidRDefault="7913D1ED" w:rsidP="00DA2110">
                  <w:pPr>
                    <w:pStyle w:val="ListParagraph"/>
                    <w:numPr>
                      <w:ilvl w:val="0"/>
                      <w:numId w:val="10"/>
                    </w:numPr>
                    <w:spacing w:after="0"/>
                    <w:jc w:val="both"/>
                    <w:rPr>
                      <w:rFonts w:asciiTheme="minorBidi" w:hAnsiTheme="minorBidi" w:cstheme="minorBidi"/>
                      <w:color w:val="000000" w:themeColor="text1"/>
                      <w:sz w:val="20"/>
                      <w:szCs w:val="20"/>
                    </w:rPr>
                  </w:pPr>
                  <w:r w:rsidRPr="00174585">
                    <w:rPr>
                      <w:rFonts w:asciiTheme="minorBidi" w:hAnsiTheme="minorBidi" w:cstheme="minorBidi"/>
                      <w:b/>
                      <w:bCs/>
                      <w:color w:val="000000" w:themeColor="text1"/>
                      <w:sz w:val="20"/>
                      <w:szCs w:val="20"/>
                    </w:rPr>
                    <w:t xml:space="preserve">Heading 1: </w:t>
                  </w:r>
                  <w:r w:rsidR="35BDDCC8" w:rsidRPr="00174585">
                    <w:rPr>
                      <w:rFonts w:asciiTheme="minorBidi" w:hAnsiTheme="minorBidi" w:cstheme="minorBidi"/>
                      <w:b/>
                      <w:bCs/>
                      <w:color w:val="000000" w:themeColor="text1"/>
                      <w:sz w:val="20"/>
                      <w:szCs w:val="20"/>
                    </w:rPr>
                    <w:t>Background to the proposed study/Introduction</w:t>
                  </w:r>
                  <w:r w:rsidR="35BDDCC8" w:rsidRPr="00174585">
                    <w:rPr>
                      <w:rFonts w:asciiTheme="minorBidi" w:hAnsiTheme="minorBidi" w:cstheme="minorBidi"/>
                      <w:color w:val="000000" w:themeColor="text1"/>
                      <w:sz w:val="20"/>
                      <w:szCs w:val="20"/>
                    </w:rPr>
                    <w:t xml:space="preserve"> </w:t>
                  </w:r>
                </w:p>
                <w:p w:rsidR="35BDDCC8" w:rsidRPr="00174585" w:rsidRDefault="5C9B8D68" w:rsidP="791DD0DA">
                  <w:pPr>
                    <w:spacing w:after="0"/>
                    <w:ind w:left="720"/>
                    <w:jc w:val="both"/>
                    <w:rPr>
                      <w:rFonts w:asciiTheme="minorBidi" w:hAnsiTheme="minorBidi" w:cstheme="minorBidi"/>
                      <w:color w:val="000000" w:themeColor="text1"/>
                      <w:sz w:val="20"/>
                      <w:szCs w:val="20"/>
                    </w:rPr>
                  </w:pPr>
                  <w:r w:rsidRPr="791DD0DA">
                    <w:rPr>
                      <w:rFonts w:asciiTheme="minorBidi" w:hAnsiTheme="minorBidi" w:cstheme="minorBidi"/>
                      <w:color w:val="000000" w:themeColor="text1"/>
                      <w:sz w:val="20"/>
                      <w:szCs w:val="20"/>
                    </w:rPr>
                    <w:t>Your background or introduction will cover literature [</w:t>
                  </w:r>
                  <w:r w:rsidRPr="791DD0DA">
                    <w:rPr>
                      <w:rFonts w:asciiTheme="minorBidi" w:hAnsiTheme="minorBidi" w:cstheme="minorBidi"/>
                      <w:i/>
                      <w:iCs/>
                      <w:color w:val="000000" w:themeColor="text1"/>
                      <w:sz w:val="20"/>
                      <w:szCs w:val="20"/>
                    </w:rPr>
                    <w:t>from credible, recent resources</w:t>
                  </w:r>
                  <w:r w:rsidRPr="791DD0DA">
                    <w:rPr>
                      <w:rFonts w:asciiTheme="minorBidi" w:hAnsiTheme="minorBidi" w:cstheme="minorBidi"/>
                      <w:color w:val="000000" w:themeColor="text1"/>
                      <w:sz w:val="20"/>
                      <w:szCs w:val="20"/>
                    </w:rPr>
                    <w:t xml:space="preserve">] that </w:t>
                  </w:r>
                  <w:r w:rsidR="1F8C2085" w:rsidRPr="791DD0DA">
                    <w:rPr>
                      <w:rFonts w:asciiTheme="minorBidi" w:hAnsiTheme="minorBidi" w:cstheme="minorBidi"/>
                      <w:color w:val="000000" w:themeColor="text1"/>
                      <w:sz w:val="20"/>
                      <w:szCs w:val="20"/>
                    </w:rPr>
                    <w:t xml:space="preserve">provides an overview of </w:t>
                  </w:r>
                  <w:r w:rsidR="67BC4CC9" w:rsidRPr="791DD0DA">
                    <w:rPr>
                      <w:rFonts w:asciiTheme="minorBidi" w:hAnsiTheme="minorBidi" w:cstheme="minorBidi"/>
                      <w:color w:val="000000" w:themeColor="text1"/>
                      <w:sz w:val="20"/>
                      <w:szCs w:val="20"/>
                    </w:rPr>
                    <w:t>your selected topic</w:t>
                  </w:r>
                  <w:r w:rsidR="1F8C2085" w:rsidRPr="791DD0DA">
                    <w:rPr>
                      <w:rFonts w:asciiTheme="minorBidi" w:hAnsiTheme="minorBidi" w:cstheme="minorBidi"/>
                      <w:color w:val="000000" w:themeColor="text1"/>
                      <w:sz w:val="20"/>
                      <w:szCs w:val="20"/>
                    </w:rPr>
                    <w:t>.</w:t>
                  </w:r>
                  <w:r w:rsidRPr="791DD0DA">
                    <w:rPr>
                      <w:rFonts w:asciiTheme="minorBidi" w:hAnsiTheme="minorBidi" w:cstheme="minorBidi"/>
                      <w:color w:val="000000" w:themeColor="text1"/>
                      <w:sz w:val="20"/>
                      <w:szCs w:val="20"/>
                    </w:rPr>
                    <w:t xml:space="preserve">  </w:t>
                  </w:r>
                </w:p>
                <w:p w:rsidR="35BDDCC8" w:rsidRPr="00174585" w:rsidRDefault="25CB11A5" w:rsidP="00DA2110">
                  <w:pPr>
                    <w:pStyle w:val="ListParagraph"/>
                    <w:numPr>
                      <w:ilvl w:val="0"/>
                      <w:numId w:val="9"/>
                    </w:numPr>
                    <w:spacing w:after="0"/>
                    <w:jc w:val="both"/>
                    <w:rPr>
                      <w:rFonts w:asciiTheme="minorBidi" w:hAnsiTheme="minorBidi" w:cstheme="minorBidi"/>
                      <w:color w:val="000000" w:themeColor="text1"/>
                      <w:sz w:val="20"/>
                      <w:szCs w:val="20"/>
                    </w:rPr>
                  </w:pPr>
                  <w:r w:rsidRPr="00174585">
                    <w:rPr>
                      <w:rFonts w:asciiTheme="minorBidi" w:hAnsiTheme="minorBidi" w:cstheme="minorBidi"/>
                      <w:b/>
                      <w:bCs/>
                      <w:color w:val="000000" w:themeColor="text1"/>
                      <w:sz w:val="20"/>
                      <w:szCs w:val="20"/>
                    </w:rPr>
                    <w:t xml:space="preserve">Heading 2: </w:t>
                  </w:r>
                  <w:r w:rsidR="35BDDCC8" w:rsidRPr="00174585">
                    <w:rPr>
                      <w:rFonts w:asciiTheme="minorBidi" w:hAnsiTheme="minorBidi" w:cstheme="minorBidi"/>
                      <w:b/>
                      <w:bCs/>
                      <w:color w:val="000000" w:themeColor="text1"/>
                      <w:sz w:val="20"/>
                      <w:szCs w:val="20"/>
                    </w:rPr>
                    <w:t>Literature</w:t>
                  </w:r>
                  <w:r w:rsidR="35BDDCC8" w:rsidRPr="00174585">
                    <w:rPr>
                      <w:rFonts w:asciiTheme="minorBidi" w:hAnsiTheme="minorBidi" w:cstheme="minorBidi"/>
                      <w:color w:val="000000" w:themeColor="text1"/>
                      <w:sz w:val="20"/>
                      <w:szCs w:val="20"/>
                    </w:rPr>
                    <w:t>: In this section</w:t>
                  </w:r>
                  <w:r w:rsidR="006A6DA0" w:rsidRPr="00174585">
                    <w:rPr>
                      <w:rFonts w:asciiTheme="minorBidi" w:hAnsiTheme="minorBidi" w:cstheme="minorBidi"/>
                      <w:color w:val="000000" w:themeColor="text1"/>
                      <w:sz w:val="20"/>
                      <w:szCs w:val="20"/>
                    </w:rPr>
                    <w:t>,</w:t>
                  </w:r>
                  <w:r w:rsidR="35BDDCC8" w:rsidRPr="00174585">
                    <w:rPr>
                      <w:rFonts w:asciiTheme="minorBidi" w:hAnsiTheme="minorBidi" w:cstheme="minorBidi"/>
                      <w:color w:val="000000" w:themeColor="text1"/>
                      <w:sz w:val="20"/>
                      <w:szCs w:val="20"/>
                    </w:rPr>
                    <w:t xml:space="preserve"> you will discuss the literature </w:t>
                  </w:r>
                  <w:r w:rsidR="006A6DA0" w:rsidRPr="00174585">
                    <w:rPr>
                      <w:rFonts w:asciiTheme="minorBidi" w:hAnsiTheme="minorBidi" w:cstheme="minorBidi"/>
                      <w:color w:val="000000" w:themeColor="text1"/>
                      <w:sz w:val="20"/>
                      <w:szCs w:val="20"/>
                    </w:rPr>
                    <w:t>you</w:t>
                  </w:r>
                  <w:r w:rsidR="35BDDCC8" w:rsidRPr="00174585">
                    <w:rPr>
                      <w:rFonts w:asciiTheme="minorBidi" w:hAnsiTheme="minorBidi" w:cstheme="minorBidi"/>
                      <w:color w:val="000000" w:themeColor="text1"/>
                      <w:sz w:val="20"/>
                      <w:szCs w:val="20"/>
                    </w:rPr>
                    <w:t xml:space="preserve"> read to </w:t>
                  </w:r>
                  <w:r w:rsidR="006A6DA0" w:rsidRPr="00174585">
                    <w:rPr>
                      <w:rFonts w:asciiTheme="minorBidi" w:hAnsiTheme="minorBidi" w:cstheme="minorBidi"/>
                      <w:color w:val="000000" w:themeColor="text1"/>
                      <w:sz w:val="20"/>
                      <w:szCs w:val="20"/>
                    </w:rPr>
                    <w:t>determine</w:t>
                  </w:r>
                  <w:r w:rsidR="35BDDCC8" w:rsidRPr="00174585">
                    <w:rPr>
                      <w:rFonts w:asciiTheme="minorBidi" w:hAnsiTheme="minorBidi" w:cstheme="minorBidi"/>
                      <w:color w:val="000000" w:themeColor="text1"/>
                      <w:sz w:val="20"/>
                      <w:szCs w:val="20"/>
                    </w:rPr>
                    <w:t xml:space="preserve"> your topic. What do other authors say about this area of research? </w:t>
                  </w:r>
                  <w:r w:rsidR="35BDDCC8" w:rsidRPr="00174585">
                    <w:rPr>
                      <w:rFonts w:asciiTheme="minorBidi" w:hAnsiTheme="minorBidi" w:cstheme="minorBidi"/>
                      <w:i/>
                      <w:iCs/>
                      <w:color w:val="000000" w:themeColor="text1"/>
                      <w:sz w:val="20"/>
                      <w:szCs w:val="20"/>
                    </w:rPr>
                    <w:t>Cite all sources/references within the sentences where they are used.</w:t>
                  </w:r>
                  <w:r w:rsidR="35BDDCC8" w:rsidRPr="00174585">
                    <w:rPr>
                      <w:rFonts w:asciiTheme="minorBidi" w:hAnsiTheme="minorBidi" w:cstheme="minorBidi"/>
                      <w:color w:val="000000" w:themeColor="text1"/>
                      <w:sz w:val="20"/>
                      <w:szCs w:val="20"/>
                    </w:rPr>
                    <w:t xml:space="preserve"> </w:t>
                  </w:r>
                </w:p>
                <w:p w:rsidR="35BDDCC8" w:rsidRPr="00174585" w:rsidRDefault="255FC361" w:rsidP="00DA2110">
                  <w:pPr>
                    <w:pStyle w:val="ListParagraph"/>
                    <w:numPr>
                      <w:ilvl w:val="0"/>
                      <w:numId w:val="9"/>
                    </w:numPr>
                    <w:spacing w:after="0"/>
                    <w:jc w:val="both"/>
                    <w:rPr>
                      <w:rFonts w:asciiTheme="minorBidi" w:hAnsiTheme="minorBidi" w:cstheme="minorBidi"/>
                      <w:color w:val="000000" w:themeColor="text1"/>
                      <w:sz w:val="20"/>
                      <w:szCs w:val="20"/>
                    </w:rPr>
                  </w:pPr>
                  <w:r w:rsidRPr="791DD0DA">
                    <w:rPr>
                      <w:rFonts w:asciiTheme="minorBidi" w:hAnsiTheme="minorBidi" w:cstheme="minorBidi"/>
                      <w:b/>
                      <w:bCs/>
                      <w:color w:val="000000" w:themeColor="text1"/>
                      <w:sz w:val="20"/>
                      <w:szCs w:val="20"/>
                    </w:rPr>
                    <w:t xml:space="preserve">Heading 3: </w:t>
                  </w:r>
                  <w:r w:rsidR="5C9B8D68" w:rsidRPr="791DD0DA">
                    <w:rPr>
                      <w:rFonts w:asciiTheme="minorBidi" w:hAnsiTheme="minorBidi" w:cstheme="minorBidi"/>
                      <w:b/>
                      <w:bCs/>
                      <w:color w:val="000000" w:themeColor="text1"/>
                      <w:sz w:val="20"/>
                      <w:szCs w:val="20"/>
                    </w:rPr>
                    <w:t>Problem statement:</w:t>
                  </w:r>
                  <w:r w:rsidR="5C9B8D68" w:rsidRPr="791DD0DA">
                    <w:rPr>
                      <w:rFonts w:asciiTheme="minorBidi" w:hAnsiTheme="minorBidi" w:cstheme="minorBidi"/>
                      <w:color w:val="000000" w:themeColor="text1"/>
                      <w:sz w:val="20"/>
                      <w:szCs w:val="20"/>
                    </w:rPr>
                    <w:t xml:space="preserve"> Lay out the research problem or gap. This should come from </w:t>
                  </w:r>
                  <w:r w:rsidR="67BC4CC9" w:rsidRPr="791DD0DA">
                    <w:rPr>
                      <w:rFonts w:asciiTheme="minorBidi" w:hAnsiTheme="minorBidi" w:cstheme="minorBidi"/>
                      <w:color w:val="000000" w:themeColor="text1"/>
                      <w:sz w:val="20"/>
                      <w:szCs w:val="20"/>
                    </w:rPr>
                    <w:t xml:space="preserve">the </w:t>
                  </w:r>
                  <w:r w:rsidR="5651F071" w:rsidRPr="791DD0DA">
                    <w:rPr>
                      <w:rFonts w:asciiTheme="minorBidi" w:hAnsiTheme="minorBidi" w:cstheme="minorBidi"/>
                      <w:color w:val="000000" w:themeColor="text1"/>
                      <w:sz w:val="20"/>
                      <w:szCs w:val="20"/>
                    </w:rPr>
                    <w:t>literature,</w:t>
                  </w:r>
                  <w:r w:rsidR="5C9B8D68" w:rsidRPr="791DD0DA">
                    <w:rPr>
                      <w:rFonts w:asciiTheme="minorBidi" w:hAnsiTheme="minorBidi" w:cstheme="minorBidi"/>
                      <w:color w:val="000000" w:themeColor="text1"/>
                      <w:sz w:val="20"/>
                      <w:szCs w:val="20"/>
                    </w:rPr>
                    <w:t xml:space="preserve"> and </w:t>
                  </w:r>
                  <w:r w:rsidR="1DF3E62B" w:rsidRPr="791DD0DA">
                    <w:rPr>
                      <w:rFonts w:asciiTheme="minorBidi" w:hAnsiTheme="minorBidi" w:cstheme="minorBidi"/>
                      <w:color w:val="000000" w:themeColor="text1"/>
                      <w:sz w:val="20"/>
                      <w:szCs w:val="20"/>
                    </w:rPr>
                    <w:t xml:space="preserve">you </w:t>
                  </w:r>
                  <w:r w:rsidR="5C9B8D68" w:rsidRPr="791DD0DA">
                    <w:rPr>
                      <w:rFonts w:asciiTheme="minorBidi" w:hAnsiTheme="minorBidi" w:cstheme="minorBidi"/>
                      <w:color w:val="000000" w:themeColor="text1"/>
                      <w:sz w:val="20"/>
                      <w:szCs w:val="20"/>
                    </w:rPr>
                    <w:t xml:space="preserve">should </w:t>
                  </w:r>
                  <w:r w:rsidR="67BC4CC9" w:rsidRPr="791DD0DA">
                    <w:rPr>
                      <w:rFonts w:asciiTheme="minorBidi" w:hAnsiTheme="minorBidi" w:cstheme="minorBidi"/>
                      <w:color w:val="000000" w:themeColor="text1"/>
                      <w:sz w:val="20"/>
                      <w:szCs w:val="20"/>
                    </w:rPr>
                    <w:t>clarify</w:t>
                  </w:r>
                  <w:r w:rsidR="5C9B8D68" w:rsidRPr="791DD0DA">
                    <w:rPr>
                      <w:rFonts w:asciiTheme="minorBidi" w:hAnsiTheme="minorBidi" w:cstheme="minorBidi"/>
                      <w:color w:val="000000" w:themeColor="text1"/>
                      <w:sz w:val="20"/>
                      <w:szCs w:val="20"/>
                    </w:rPr>
                    <w:t xml:space="preserve"> why your proposed research is needed. </w:t>
                  </w:r>
                  <w:r w:rsidR="1CC83B91" w:rsidRPr="791DD0DA">
                    <w:rPr>
                      <w:rFonts w:asciiTheme="minorBidi" w:hAnsiTheme="minorBidi" w:cstheme="minorBidi"/>
                      <w:color w:val="000000" w:themeColor="text1"/>
                      <w:sz w:val="20"/>
                      <w:szCs w:val="20"/>
                    </w:rPr>
                    <w:t xml:space="preserve">For example, linking with the previous headings, you might highlight the fact that there is a gap in research on </w:t>
                  </w:r>
                  <w:r w:rsidR="21D306F4" w:rsidRPr="791DD0DA">
                    <w:rPr>
                      <w:rFonts w:asciiTheme="minorBidi" w:hAnsiTheme="minorBidi" w:cstheme="minorBidi"/>
                      <w:color w:val="000000" w:themeColor="text1"/>
                      <w:sz w:val="20"/>
                      <w:szCs w:val="20"/>
                    </w:rPr>
                    <w:t>the challenges South African grocery retailers face with the implementation of e</w:t>
                  </w:r>
                  <w:r w:rsidR="6747C73B" w:rsidRPr="791DD0DA">
                    <w:rPr>
                      <w:rFonts w:asciiTheme="minorBidi" w:hAnsiTheme="minorBidi" w:cstheme="minorBidi"/>
                      <w:color w:val="000000" w:themeColor="text1"/>
                      <w:sz w:val="20"/>
                      <w:szCs w:val="20"/>
                    </w:rPr>
                    <w:t>lectric</w:t>
                  </w:r>
                  <w:r w:rsidR="21D306F4" w:rsidRPr="791DD0DA">
                    <w:rPr>
                      <w:rFonts w:asciiTheme="minorBidi" w:hAnsiTheme="minorBidi" w:cstheme="minorBidi"/>
                      <w:color w:val="000000" w:themeColor="text1"/>
                      <w:sz w:val="20"/>
                      <w:szCs w:val="20"/>
                    </w:rPr>
                    <w:t xml:space="preserve"> delivery vehicles</w:t>
                  </w:r>
                  <w:r w:rsidR="1CC83B91" w:rsidRPr="791DD0DA">
                    <w:rPr>
                      <w:rFonts w:asciiTheme="minorBidi" w:hAnsiTheme="minorBidi" w:cstheme="minorBidi"/>
                      <w:color w:val="000000" w:themeColor="text1"/>
                      <w:sz w:val="20"/>
                      <w:szCs w:val="20"/>
                    </w:rPr>
                    <w:t>. You can then support this claim with several authors who have indicated that research is required in this field and further support it with reasons why it is necessary.</w:t>
                  </w:r>
                  <w:r w:rsidR="7C3AB55F" w:rsidRPr="791DD0DA">
                    <w:rPr>
                      <w:rFonts w:asciiTheme="minorBidi" w:hAnsiTheme="minorBidi" w:cstheme="minorBidi"/>
                      <w:color w:val="000000" w:themeColor="text1"/>
                      <w:sz w:val="20"/>
                      <w:szCs w:val="20"/>
                    </w:rPr>
                    <w:t xml:space="preserve"> </w:t>
                  </w:r>
                  <w:r w:rsidR="7C3AB55F" w:rsidRPr="791DD0DA">
                    <w:rPr>
                      <w:rFonts w:asciiTheme="minorBidi" w:hAnsiTheme="minorBidi" w:cstheme="minorBidi"/>
                      <w:i/>
                      <w:iCs/>
                      <w:color w:val="000000" w:themeColor="text1"/>
                      <w:sz w:val="20"/>
                      <w:szCs w:val="20"/>
                    </w:rPr>
                    <w:t xml:space="preserve">Credible, recent resources are critical here to show the selection committee that you have identified a research problem. </w:t>
                  </w:r>
                </w:p>
                <w:p w:rsidR="35BDDCC8" w:rsidRPr="00174585" w:rsidRDefault="35BDDCC8" w:rsidP="35BDDCC8">
                  <w:pPr>
                    <w:pStyle w:val="ListParagraph"/>
                    <w:spacing w:after="0"/>
                    <w:ind w:hanging="360"/>
                    <w:jc w:val="both"/>
                    <w:rPr>
                      <w:rFonts w:asciiTheme="minorBidi" w:hAnsiTheme="minorBidi" w:cstheme="minorBidi"/>
                      <w:b/>
                      <w:bCs/>
                      <w:color w:val="000000" w:themeColor="text1"/>
                      <w:sz w:val="20"/>
                      <w:szCs w:val="20"/>
                    </w:rPr>
                  </w:pPr>
                </w:p>
                <w:p w:rsidR="35BDDCC8" w:rsidRPr="00174585" w:rsidRDefault="35BDDCC8" w:rsidP="35BDDCC8">
                  <w:pPr>
                    <w:pStyle w:val="ListParagraph"/>
                    <w:spacing w:after="0"/>
                    <w:jc w:val="both"/>
                    <w:rPr>
                      <w:rFonts w:asciiTheme="minorBidi" w:hAnsiTheme="minorBidi" w:cstheme="minorBidi"/>
                      <w:b/>
                      <w:bCs/>
                      <w:color w:val="000000" w:themeColor="text1"/>
                      <w:sz w:val="20"/>
                      <w:szCs w:val="20"/>
                    </w:rPr>
                  </w:pPr>
                  <w:r w:rsidRPr="00174585">
                    <w:rPr>
                      <w:rFonts w:asciiTheme="minorBidi" w:hAnsiTheme="minorBidi" w:cstheme="minorBidi"/>
                      <w:b/>
                      <w:bCs/>
                      <w:color w:val="000000" w:themeColor="text1"/>
                      <w:sz w:val="20"/>
                      <w:szCs w:val="20"/>
                    </w:rPr>
                    <w:t xml:space="preserve">If you are a </w:t>
                  </w:r>
                  <w:r w:rsidR="7EEF39E7" w:rsidRPr="00174585">
                    <w:rPr>
                      <w:rFonts w:asciiTheme="minorBidi" w:hAnsiTheme="minorBidi" w:cstheme="minorBidi"/>
                      <w:b/>
                      <w:bCs/>
                      <w:color w:val="000000" w:themeColor="text1"/>
                      <w:sz w:val="20"/>
                      <w:szCs w:val="20"/>
                    </w:rPr>
                    <w:t xml:space="preserve">PhD </w:t>
                  </w:r>
                  <w:r w:rsidRPr="00174585">
                    <w:rPr>
                      <w:rFonts w:asciiTheme="minorBidi" w:hAnsiTheme="minorBidi" w:cstheme="minorBidi"/>
                      <w:b/>
                      <w:bCs/>
                      <w:color w:val="000000" w:themeColor="text1"/>
                      <w:sz w:val="20"/>
                      <w:szCs w:val="20"/>
                    </w:rPr>
                    <w:t>candidate, please highlight the possible contribution this study will make</w:t>
                  </w:r>
                  <w:r w:rsidR="006A6DA0" w:rsidRPr="00174585">
                    <w:rPr>
                      <w:rFonts w:asciiTheme="minorBidi" w:hAnsiTheme="minorBidi" w:cstheme="minorBidi"/>
                      <w:b/>
                      <w:bCs/>
                      <w:color w:val="000000" w:themeColor="text1"/>
                      <w:sz w:val="20"/>
                      <w:szCs w:val="20"/>
                    </w:rPr>
                    <w:t>,</w:t>
                  </w:r>
                  <w:r w:rsidRPr="00174585">
                    <w:rPr>
                      <w:rFonts w:asciiTheme="minorBidi" w:hAnsiTheme="minorBidi" w:cstheme="minorBidi"/>
                      <w:b/>
                      <w:bCs/>
                      <w:color w:val="000000" w:themeColor="text1"/>
                      <w:sz w:val="20"/>
                      <w:szCs w:val="20"/>
                    </w:rPr>
                    <w:t xml:space="preserve"> as this is a key outcome of the thesis. Doctoral candidates are </w:t>
                  </w:r>
                  <w:r w:rsidR="006A6DA0" w:rsidRPr="00174585">
                    <w:rPr>
                      <w:rFonts w:asciiTheme="minorBidi" w:hAnsiTheme="minorBidi" w:cstheme="minorBidi"/>
                      <w:b/>
                      <w:bCs/>
                      <w:color w:val="000000" w:themeColor="text1"/>
                      <w:sz w:val="20"/>
                      <w:szCs w:val="20"/>
                    </w:rPr>
                    <w:t xml:space="preserve">also strongly advised to include a theory (theoretical lens) that would guide the proposed study as this </w:t>
                  </w:r>
                  <w:r w:rsidRPr="00174585">
                    <w:rPr>
                      <w:rFonts w:asciiTheme="minorBidi" w:hAnsiTheme="minorBidi" w:cstheme="minorBidi"/>
                      <w:b/>
                      <w:bCs/>
                      <w:color w:val="000000" w:themeColor="text1"/>
                      <w:sz w:val="20"/>
                      <w:szCs w:val="20"/>
                    </w:rPr>
                    <w:t xml:space="preserve">is a key outcome expected at NQF level 10. </w:t>
                  </w:r>
                </w:p>
                <w:p w:rsidR="35BDDCC8" w:rsidRPr="00174585" w:rsidRDefault="35BDDCC8" w:rsidP="35BDDCC8">
                  <w:pPr>
                    <w:spacing w:after="0"/>
                    <w:ind w:left="720"/>
                    <w:jc w:val="both"/>
                    <w:rPr>
                      <w:rFonts w:asciiTheme="minorBidi" w:hAnsiTheme="minorBidi" w:cstheme="minorBidi"/>
                      <w:color w:val="000000" w:themeColor="text1"/>
                      <w:sz w:val="20"/>
                      <w:szCs w:val="20"/>
                    </w:rPr>
                  </w:pPr>
                </w:p>
                <w:p w:rsidR="35BDDCC8" w:rsidRPr="00174585" w:rsidRDefault="46D7AEE6" w:rsidP="00DA2110">
                  <w:pPr>
                    <w:pStyle w:val="ListParagraph"/>
                    <w:numPr>
                      <w:ilvl w:val="0"/>
                      <w:numId w:val="8"/>
                    </w:numPr>
                    <w:spacing w:after="0"/>
                    <w:jc w:val="both"/>
                    <w:rPr>
                      <w:rFonts w:asciiTheme="minorBidi" w:hAnsiTheme="minorBidi" w:cstheme="minorBidi"/>
                      <w:b/>
                      <w:bCs/>
                      <w:color w:val="000000" w:themeColor="text1"/>
                      <w:sz w:val="20"/>
                      <w:szCs w:val="20"/>
                    </w:rPr>
                  </w:pPr>
                  <w:r w:rsidRPr="00174585">
                    <w:rPr>
                      <w:rFonts w:asciiTheme="minorBidi" w:hAnsiTheme="minorBidi" w:cstheme="minorBidi"/>
                      <w:b/>
                      <w:bCs/>
                      <w:color w:val="000000" w:themeColor="text1"/>
                      <w:sz w:val="20"/>
                      <w:szCs w:val="20"/>
                    </w:rPr>
                    <w:t xml:space="preserve">Heading 4: </w:t>
                  </w:r>
                  <w:r w:rsidR="35BDDCC8" w:rsidRPr="00174585">
                    <w:rPr>
                      <w:rFonts w:asciiTheme="minorBidi" w:hAnsiTheme="minorBidi" w:cstheme="minorBidi"/>
                      <w:b/>
                      <w:bCs/>
                      <w:color w:val="000000" w:themeColor="text1"/>
                      <w:sz w:val="20"/>
                      <w:szCs w:val="20"/>
                    </w:rPr>
                    <w:t>Research aim and objectives</w:t>
                  </w:r>
                </w:p>
                <w:p w:rsidR="35BDDCC8" w:rsidRPr="00174585" w:rsidRDefault="35BDDCC8" w:rsidP="00DA2110">
                  <w:pPr>
                    <w:pStyle w:val="ListParagraph"/>
                    <w:numPr>
                      <w:ilvl w:val="0"/>
                      <w:numId w:val="7"/>
                    </w:numPr>
                    <w:spacing w:after="0"/>
                    <w:ind w:left="1060"/>
                    <w:jc w:val="both"/>
                    <w:rPr>
                      <w:rFonts w:asciiTheme="minorBidi" w:hAnsiTheme="minorBidi" w:cstheme="minorBidi"/>
                      <w:color w:val="000000" w:themeColor="text1"/>
                      <w:sz w:val="20"/>
                      <w:szCs w:val="20"/>
                    </w:rPr>
                  </w:pPr>
                  <w:r w:rsidRPr="00174585">
                    <w:rPr>
                      <w:rFonts w:asciiTheme="minorBidi" w:hAnsiTheme="minorBidi" w:cstheme="minorBidi"/>
                      <w:b/>
                      <w:bCs/>
                      <w:color w:val="000000" w:themeColor="text1"/>
                      <w:sz w:val="20"/>
                      <w:szCs w:val="20"/>
                    </w:rPr>
                    <w:t>Aim of the study</w:t>
                  </w:r>
                  <w:r w:rsidRPr="00174585">
                    <w:rPr>
                      <w:rFonts w:asciiTheme="minorBidi" w:hAnsiTheme="minorBidi" w:cstheme="minorBidi"/>
                      <w:color w:val="000000" w:themeColor="text1"/>
                      <w:sz w:val="20"/>
                      <w:szCs w:val="20"/>
                    </w:rPr>
                    <w:t xml:space="preserve">: This reflects the topic of the study. </w:t>
                  </w:r>
                </w:p>
                <w:p w:rsidR="35BDDCC8" w:rsidRPr="00174585" w:rsidRDefault="35BDDCC8" w:rsidP="00DA2110">
                  <w:pPr>
                    <w:pStyle w:val="ListParagraph"/>
                    <w:numPr>
                      <w:ilvl w:val="0"/>
                      <w:numId w:val="7"/>
                    </w:numPr>
                    <w:spacing w:after="0"/>
                    <w:ind w:left="1060"/>
                    <w:jc w:val="both"/>
                    <w:rPr>
                      <w:rFonts w:asciiTheme="minorBidi" w:hAnsiTheme="minorBidi" w:cstheme="minorBidi"/>
                      <w:color w:val="000000" w:themeColor="text1"/>
                      <w:sz w:val="20"/>
                      <w:szCs w:val="20"/>
                    </w:rPr>
                  </w:pPr>
                  <w:r w:rsidRPr="00174585">
                    <w:rPr>
                      <w:rFonts w:asciiTheme="minorBidi" w:hAnsiTheme="minorBidi" w:cstheme="minorBidi"/>
                      <w:b/>
                      <w:bCs/>
                      <w:color w:val="000000" w:themeColor="text1"/>
                      <w:sz w:val="20"/>
                      <w:szCs w:val="20"/>
                    </w:rPr>
                    <w:t>Objectives of the study</w:t>
                  </w:r>
                  <w:r w:rsidRPr="00174585">
                    <w:rPr>
                      <w:rFonts w:asciiTheme="minorBidi" w:hAnsiTheme="minorBidi" w:cstheme="minorBidi"/>
                      <w:color w:val="000000" w:themeColor="text1"/>
                      <w:sz w:val="20"/>
                      <w:szCs w:val="20"/>
                    </w:rPr>
                    <w:t xml:space="preserve">: These are smaller steps (approximately three to five) </w:t>
                  </w:r>
                  <w:r w:rsidR="006A6DA0" w:rsidRPr="00174585">
                    <w:rPr>
                      <w:rFonts w:asciiTheme="minorBidi" w:hAnsiTheme="minorBidi" w:cstheme="minorBidi"/>
                      <w:color w:val="000000" w:themeColor="text1"/>
                      <w:sz w:val="20"/>
                      <w:szCs w:val="20"/>
                    </w:rPr>
                    <w:t>that</w:t>
                  </w:r>
                  <w:r w:rsidRPr="00174585">
                    <w:rPr>
                      <w:rFonts w:asciiTheme="minorBidi" w:hAnsiTheme="minorBidi" w:cstheme="minorBidi"/>
                      <w:color w:val="000000" w:themeColor="text1"/>
                      <w:sz w:val="20"/>
                      <w:szCs w:val="20"/>
                    </w:rPr>
                    <w:t xml:space="preserve"> you will take to achieve the above-mentioned aim of the study. </w:t>
                  </w:r>
                  <w:r w:rsidR="76B469BF" w:rsidRPr="00174585">
                    <w:rPr>
                      <w:rFonts w:asciiTheme="minorBidi" w:hAnsiTheme="minorBidi" w:cstheme="minorBidi"/>
                      <w:color w:val="000000" w:themeColor="text1"/>
                      <w:sz w:val="20"/>
                      <w:szCs w:val="20"/>
                    </w:rPr>
                    <w:t xml:space="preserve">Please refer to </w:t>
                  </w:r>
                  <w:r w:rsidR="006A6DA0" w:rsidRPr="00174585">
                    <w:rPr>
                      <w:rFonts w:asciiTheme="minorBidi" w:hAnsiTheme="minorBidi" w:cstheme="minorBidi"/>
                      <w:color w:val="000000" w:themeColor="text1"/>
                      <w:sz w:val="20"/>
                      <w:szCs w:val="20"/>
                    </w:rPr>
                    <w:t>previously</w:t>
                  </w:r>
                  <w:r w:rsidR="76B469BF" w:rsidRPr="00174585">
                    <w:rPr>
                      <w:rFonts w:asciiTheme="minorBidi" w:hAnsiTheme="minorBidi" w:cstheme="minorBidi"/>
                      <w:color w:val="000000" w:themeColor="text1"/>
                      <w:sz w:val="20"/>
                      <w:szCs w:val="20"/>
                    </w:rPr>
                    <w:t xml:space="preserve"> completed MCom or PhD dissertations for guidance here. </w:t>
                  </w:r>
                </w:p>
                <w:p w:rsidR="35BDDCC8" w:rsidRPr="00174585" w:rsidRDefault="76B469BF" w:rsidP="00DA2110">
                  <w:pPr>
                    <w:pStyle w:val="ListParagraph"/>
                    <w:numPr>
                      <w:ilvl w:val="0"/>
                      <w:numId w:val="6"/>
                    </w:numPr>
                    <w:spacing w:after="0"/>
                    <w:jc w:val="both"/>
                    <w:rPr>
                      <w:rFonts w:asciiTheme="minorBidi" w:hAnsiTheme="minorBidi" w:cstheme="minorBidi"/>
                      <w:b/>
                      <w:bCs/>
                      <w:color w:val="000000" w:themeColor="text1"/>
                      <w:sz w:val="20"/>
                      <w:szCs w:val="20"/>
                    </w:rPr>
                  </w:pPr>
                  <w:r w:rsidRPr="30530E2B">
                    <w:rPr>
                      <w:rFonts w:asciiTheme="minorBidi" w:hAnsiTheme="minorBidi" w:cstheme="minorBidi"/>
                      <w:b/>
                      <w:bCs/>
                      <w:color w:val="000000" w:themeColor="text1"/>
                      <w:sz w:val="20"/>
                      <w:szCs w:val="20"/>
                    </w:rPr>
                    <w:t xml:space="preserve">Heading </w:t>
                  </w:r>
                  <w:r w:rsidR="7E1F86D0" w:rsidRPr="30530E2B">
                    <w:rPr>
                      <w:rFonts w:asciiTheme="minorBidi" w:hAnsiTheme="minorBidi" w:cstheme="minorBidi"/>
                      <w:b/>
                      <w:bCs/>
                      <w:color w:val="000000" w:themeColor="text1"/>
                      <w:sz w:val="20"/>
                      <w:szCs w:val="20"/>
                    </w:rPr>
                    <w:t>5</w:t>
                  </w:r>
                  <w:r w:rsidRPr="30530E2B">
                    <w:rPr>
                      <w:rFonts w:asciiTheme="minorBidi" w:hAnsiTheme="minorBidi" w:cstheme="minorBidi"/>
                      <w:b/>
                      <w:bCs/>
                      <w:color w:val="000000" w:themeColor="text1"/>
                      <w:sz w:val="20"/>
                      <w:szCs w:val="20"/>
                    </w:rPr>
                    <w:t xml:space="preserve">: </w:t>
                  </w:r>
                  <w:r w:rsidR="35BDDCC8" w:rsidRPr="30530E2B">
                    <w:rPr>
                      <w:rFonts w:asciiTheme="minorBidi" w:hAnsiTheme="minorBidi" w:cstheme="minorBidi"/>
                      <w:b/>
                      <w:bCs/>
                      <w:color w:val="000000" w:themeColor="text1"/>
                      <w:sz w:val="20"/>
                      <w:szCs w:val="20"/>
                    </w:rPr>
                    <w:t xml:space="preserve">Proposed methodology </w:t>
                  </w:r>
                </w:p>
                <w:p w:rsidR="35BDDCC8" w:rsidRPr="00174585" w:rsidRDefault="5C9B8D68" w:rsidP="00DA2110">
                  <w:pPr>
                    <w:pStyle w:val="ListParagraph"/>
                    <w:numPr>
                      <w:ilvl w:val="0"/>
                      <w:numId w:val="5"/>
                    </w:numPr>
                    <w:spacing w:after="0"/>
                    <w:ind w:left="1060"/>
                    <w:jc w:val="both"/>
                    <w:rPr>
                      <w:rFonts w:asciiTheme="minorBidi" w:hAnsiTheme="minorBidi" w:cstheme="minorBidi"/>
                      <w:b/>
                      <w:bCs/>
                      <w:color w:val="000000" w:themeColor="text1"/>
                      <w:sz w:val="20"/>
                      <w:szCs w:val="20"/>
                    </w:rPr>
                  </w:pPr>
                  <w:r w:rsidRPr="791DD0DA">
                    <w:rPr>
                      <w:rFonts w:asciiTheme="minorBidi" w:hAnsiTheme="minorBidi" w:cstheme="minorBidi"/>
                      <w:b/>
                      <w:bCs/>
                      <w:color w:val="000000" w:themeColor="text1"/>
                      <w:sz w:val="20"/>
                      <w:szCs w:val="20"/>
                    </w:rPr>
                    <w:t>Research method</w:t>
                  </w:r>
                  <w:r w:rsidRPr="791DD0DA">
                    <w:rPr>
                      <w:rFonts w:asciiTheme="minorBidi" w:hAnsiTheme="minorBidi" w:cstheme="minorBidi"/>
                      <w:color w:val="000000" w:themeColor="text1"/>
                      <w:sz w:val="20"/>
                      <w:szCs w:val="20"/>
                    </w:rPr>
                    <w:t xml:space="preserve">: Will this study be quantitative, qualitative or mixed-methodology? Make sure to justify the reasons for your choice by citing sources on methodology. Make sure the method </w:t>
                  </w:r>
                  <w:r w:rsidR="67BC4CC9" w:rsidRPr="791DD0DA">
                    <w:rPr>
                      <w:rFonts w:asciiTheme="minorBidi" w:hAnsiTheme="minorBidi" w:cstheme="minorBidi"/>
                      <w:color w:val="000000" w:themeColor="text1"/>
                      <w:sz w:val="20"/>
                      <w:szCs w:val="20"/>
                    </w:rPr>
                    <w:t>fits</w:t>
                  </w:r>
                  <w:r w:rsidRPr="791DD0DA">
                    <w:rPr>
                      <w:rFonts w:asciiTheme="minorBidi" w:hAnsiTheme="minorBidi" w:cstheme="minorBidi"/>
                      <w:color w:val="000000" w:themeColor="text1"/>
                      <w:sz w:val="20"/>
                      <w:szCs w:val="20"/>
                    </w:rPr>
                    <w:t xml:space="preserve"> the purpose of the study. </w:t>
                  </w:r>
                  <w:r w:rsidRPr="791DD0DA">
                    <w:rPr>
                      <w:rFonts w:asciiTheme="minorBidi" w:hAnsiTheme="minorBidi" w:cstheme="minorBidi"/>
                      <w:b/>
                      <w:bCs/>
                      <w:color w:val="000000" w:themeColor="text1"/>
                      <w:sz w:val="20"/>
                      <w:szCs w:val="20"/>
                    </w:rPr>
                    <w:t>We discourage mixed-methods studies for Master</w:t>
                  </w:r>
                  <w:r w:rsidR="7234BAF8" w:rsidRPr="791DD0DA">
                    <w:rPr>
                      <w:rFonts w:asciiTheme="minorBidi" w:hAnsiTheme="minorBidi" w:cstheme="minorBidi"/>
                      <w:b/>
                      <w:bCs/>
                      <w:color w:val="000000" w:themeColor="text1"/>
                      <w:sz w:val="20"/>
                      <w:szCs w:val="20"/>
                    </w:rPr>
                    <w:t>’</w:t>
                  </w:r>
                  <w:r w:rsidRPr="791DD0DA">
                    <w:rPr>
                      <w:rFonts w:asciiTheme="minorBidi" w:hAnsiTheme="minorBidi" w:cstheme="minorBidi"/>
                      <w:b/>
                      <w:bCs/>
                      <w:color w:val="000000" w:themeColor="text1"/>
                      <w:sz w:val="20"/>
                      <w:szCs w:val="20"/>
                    </w:rPr>
                    <w:t>s students. PhD students should include the paradigm in which they will be working.</w:t>
                  </w:r>
                </w:p>
                <w:p w:rsidR="35BDDCC8" w:rsidRPr="00174585" w:rsidRDefault="35BDDCC8" w:rsidP="00DA2110">
                  <w:pPr>
                    <w:pStyle w:val="ListParagraph"/>
                    <w:numPr>
                      <w:ilvl w:val="0"/>
                      <w:numId w:val="5"/>
                    </w:numPr>
                    <w:spacing w:after="0"/>
                    <w:ind w:left="1060"/>
                    <w:jc w:val="both"/>
                    <w:rPr>
                      <w:rFonts w:asciiTheme="minorBidi" w:hAnsiTheme="minorBidi" w:cstheme="minorBidi"/>
                      <w:color w:val="000000" w:themeColor="text1"/>
                      <w:sz w:val="20"/>
                      <w:szCs w:val="20"/>
                    </w:rPr>
                  </w:pPr>
                  <w:r w:rsidRPr="00174585">
                    <w:rPr>
                      <w:rFonts w:asciiTheme="minorBidi" w:hAnsiTheme="minorBidi" w:cstheme="minorBidi"/>
                      <w:b/>
                      <w:bCs/>
                      <w:color w:val="000000" w:themeColor="text1"/>
                      <w:sz w:val="20"/>
                      <w:szCs w:val="20"/>
                    </w:rPr>
                    <w:t>Population</w:t>
                  </w:r>
                  <w:r w:rsidRPr="00174585">
                    <w:rPr>
                      <w:rFonts w:asciiTheme="minorBidi" w:hAnsiTheme="minorBidi" w:cstheme="minorBidi"/>
                      <w:color w:val="000000" w:themeColor="text1"/>
                      <w:sz w:val="20"/>
                      <w:szCs w:val="20"/>
                    </w:rPr>
                    <w:t xml:space="preserve">: Who will be the population for this study? Will you have access to them? </w:t>
                  </w:r>
                </w:p>
                <w:p w:rsidR="35BDDCC8" w:rsidRPr="00174585" w:rsidRDefault="35BDDCC8" w:rsidP="00DA2110">
                  <w:pPr>
                    <w:pStyle w:val="ListParagraph"/>
                    <w:numPr>
                      <w:ilvl w:val="0"/>
                      <w:numId w:val="5"/>
                    </w:numPr>
                    <w:spacing w:after="0"/>
                    <w:ind w:left="1060"/>
                    <w:jc w:val="both"/>
                    <w:rPr>
                      <w:rFonts w:asciiTheme="minorBidi" w:hAnsiTheme="minorBidi" w:cstheme="minorBidi"/>
                      <w:color w:val="000000" w:themeColor="text1"/>
                      <w:sz w:val="20"/>
                      <w:szCs w:val="20"/>
                    </w:rPr>
                  </w:pPr>
                  <w:r w:rsidRPr="00174585">
                    <w:rPr>
                      <w:rFonts w:asciiTheme="minorBidi" w:hAnsiTheme="minorBidi" w:cstheme="minorBidi"/>
                      <w:b/>
                      <w:bCs/>
                      <w:color w:val="000000" w:themeColor="text1"/>
                      <w:sz w:val="20"/>
                      <w:szCs w:val="20"/>
                    </w:rPr>
                    <w:t>Sampling</w:t>
                  </w:r>
                  <w:r w:rsidRPr="00174585">
                    <w:rPr>
                      <w:rFonts w:asciiTheme="minorBidi" w:hAnsiTheme="minorBidi" w:cstheme="minorBidi"/>
                      <w:color w:val="000000" w:themeColor="text1"/>
                      <w:sz w:val="20"/>
                      <w:szCs w:val="20"/>
                    </w:rPr>
                    <w:t>: In this section</w:t>
                  </w:r>
                  <w:r w:rsidR="006A6DA0" w:rsidRPr="00174585">
                    <w:rPr>
                      <w:rFonts w:asciiTheme="minorBidi" w:hAnsiTheme="minorBidi" w:cstheme="minorBidi"/>
                      <w:color w:val="000000" w:themeColor="text1"/>
                      <w:sz w:val="20"/>
                      <w:szCs w:val="20"/>
                    </w:rPr>
                    <w:t>,</w:t>
                  </w:r>
                  <w:r w:rsidRPr="00174585">
                    <w:rPr>
                      <w:rFonts w:asciiTheme="minorBidi" w:hAnsiTheme="minorBidi" w:cstheme="minorBidi"/>
                      <w:color w:val="000000" w:themeColor="text1"/>
                      <w:sz w:val="20"/>
                      <w:szCs w:val="20"/>
                    </w:rPr>
                    <w:t xml:space="preserve"> you should indicate the sampling technique used and justify the technique by citing sources on methodology</w:t>
                  </w:r>
                  <w:r w:rsidR="368CC392" w:rsidRPr="00174585">
                    <w:rPr>
                      <w:rFonts w:asciiTheme="minorBidi" w:hAnsiTheme="minorBidi" w:cstheme="minorBidi"/>
                      <w:color w:val="000000" w:themeColor="text1"/>
                      <w:sz w:val="20"/>
                      <w:szCs w:val="20"/>
                    </w:rPr>
                    <w:t xml:space="preserve"> </w:t>
                  </w:r>
                  <w:r w:rsidRPr="00174585">
                    <w:rPr>
                      <w:rFonts w:asciiTheme="minorBidi" w:hAnsiTheme="minorBidi" w:cstheme="minorBidi"/>
                      <w:color w:val="000000" w:themeColor="text1"/>
                      <w:sz w:val="20"/>
                      <w:szCs w:val="20"/>
                    </w:rPr>
                    <w:t xml:space="preserve">(e.g. This study will </w:t>
                  </w:r>
                  <w:r w:rsidR="006A6DA0" w:rsidRPr="00174585">
                    <w:rPr>
                      <w:rFonts w:asciiTheme="minorBidi" w:hAnsiTheme="minorBidi" w:cstheme="minorBidi"/>
                      <w:color w:val="000000" w:themeColor="text1"/>
                      <w:sz w:val="20"/>
                      <w:szCs w:val="20"/>
                    </w:rPr>
                    <w:t>use</w:t>
                  </w:r>
                  <w:r w:rsidRPr="00174585">
                    <w:rPr>
                      <w:rFonts w:asciiTheme="minorBidi" w:hAnsiTheme="minorBidi" w:cstheme="minorBidi"/>
                      <w:color w:val="000000" w:themeColor="text1"/>
                      <w:sz w:val="20"/>
                      <w:szCs w:val="20"/>
                    </w:rPr>
                    <w:t xml:space="preserve"> a probability sampling technique </w:t>
                  </w:r>
                  <w:r w:rsidR="006A6DA0" w:rsidRPr="00174585">
                    <w:rPr>
                      <w:rFonts w:asciiTheme="minorBidi" w:hAnsiTheme="minorBidi" w:cstheme="minorBidi"/>
                      <w:color w:val="000000" w:themeColor="text1"/>
                      <w:sz w:val="20"/>
                      <w:szCs w:val="20"/>
                    </w:rPr>
                    <w:t>using</w:t>
                  </w:r>
                  <w:r w:rsidRPr="00174585">
                    <w:rPr>
                      <w:rFonts w:asciiTheme="minorBidi" w:hAnsiTheme="minorBidi" w:cstheme="minorBidi"/>
                      <w:color w:val="000000" w:themeColor="text1"/>
                      <w:sz w:val="20"/>
                      <w:szCs w:val="20"/>
                    </w:rPr>
                    <w:t xml:space="preserve"> convenience sampling. Then</w:t>
                  </w:r>
                  <w:r w:rsidR="006A6DA0" w:rsidRPr="00174585">
                    <w:rPr>
                      <w:rFonts w:asciiTheme="minorBidi" w:hAnsiTheme="minorBidi" w:cstheme="minorBidi"/>
                      <w:color w:val="000000" w:themeColor="text1"/>
                      <w:sz w:val="20"/>
                      <w:szCs w:val="20"/>
                    </w:rPr>
                    <w:t>,</w:t>
                  </w:r>
                  <w:r w:rsidRPr="00174585">
                    <w:rPr>
                      <w:rFonts w:asciiTheme="minorBidi" w:hAnsiTheme="minorBidi" w:cstheme="minorBidi"/>
                      <w:color w:val="000000" w:themeColor="text1"/>
                      <w:sz w:val="20"/>
                      <w:szCs w:val="20"/>
                    </w:rPr>
                    <w:t xml:space="preserve"> you </w:t>
                  </w:r>
                  <w:r w:rsidR="006A6DA0" w:rsidRPr="00174585">
                    <w:rPr>
                      <w:rFonts w:asciiTheme="minorBidi" w:hAnsiTheme="minorBidi" w:cstheme="minorBidi"/>
                      <w:color w:val="000000" w:themeColor="text1"/>
                      <w:sz w:val="20"/>
                      <w:szCs w:val="20"/>
                    </w:rPr>
                    <w:t>define</w:t>
                  </w:r>
                  <w:r w:rsidRPr="00174585">
                    <w:rPr>
                      <w:rFonts w:asciiTheme="minorBidi" w:hAnsiTheme="minorBidi" w:cstheme="minorBidi"/>
                      <w:color w:val="000000" w:themeColor="text1"/>
                      <w:sz w:val="20"/>
                      <w:szCs w:val="20"/>
                    </w:rPr>
                    <w:t xml:space="preserve"> this sampling technique and indicate why this is the best approach for your study)</w:t>
                  </w:r>
                  <w:r w:rsidR="59AD5480" w:rsidRPr="00174585">
                    <w:rPr>
                      <w:rFonts w:asciiTheme="minorBidi" w:hAnsiTheme="minorBidi" w:cstheme="minorBidi"/>
                      <w:color w:val="000000" w:themeColor="text1"/>
                      <w:sz w:val="20"/>
                      <w:szCs w:val="20"/>
                    </w:rPr>
                    <w:t>.</w:t>
                  </w:r>
                  <w:r w:rsidRPr="00174585">
                    <w:rPr>
                      <w:rFonts w:asciiTheme="minorBidi" w:hAnsiTheme="minorBidi" w:cstheme="minorBidi"/>
                      <w:color w:val="000000" w:themeColor="text1"/>
                      <w:sz w:val="20"/>
                      <w:szCs w:val="20"/>
                    </w:rPr>
                    <w:t xml:space="preserve">  </w:t>
                  </w:r>
                  <w:r w:rsidR="1F1D29ED" w:rsidRPr="00174585">
                    <w:rPr>
                      <w:rFonts w:asciiTheme="minorBidi" w:hAnsiTheme="minorBidi" w:cstheme="minorBidi"/>
                      <w:i/>
                      <w:iCs/>
                      <w:color w:val="000000" w:themeColor="text1"/>
                      <w:sz w:val="20"/>
                      <w:szCs w:val="20"/>
                    </w:rPr>
                    <w:t xml:space="preserve">Important: Please also indicate how you will </w:t>
                  </w:r>
                  <w:r w:rsidR="006A6DA0" w:rsidRPr="00174585">
                    <w:rPr>
                      <w:rFonts w:asciiTheme="minorBidi" w:hAnsiTheme="minorBidi" w:cstheme="minorBidi"/>
                      <w:i/>
                      <w:iCs/>
                      <w:color w:val="000000" w:themeColor="text1"/>
                      <w:sz w:val="20"/>
                      <w:szCs w:val="20"/>
                    </w:rPr>
                    <w:t>access</w:t>
                  </w:r>
                  <w:r w:rsidR="1F1D29ED" w:rsidRPr="00174585">
                    <w:rPr>
                      <w:rFonts w:asciiTheme="minorBidi" w:hAnsiTheme="minorBidi" w:cstheme="minorBidi"/>
                      <w:i/>
                      <w:iCs/>
                      <w:color w:val="000000" w:themeColor="text1"/>
                      <w:sz w:val="20"/>
                      <w:szCs w:val="20"/>
                    </w:rPr>
                    <w:t xml:space="preserve"> the data (e.g., interviewing managers in your organisation). </w:t>
                  </w:r>
                </w:p>
                <w:p w:rsidR="35BDDCC8" w:rsidRPr="00174585" w:rsidRDefault="5C9B8D68" w:rsidP="00DA2110">
                  <w:pPr>
                    <w:pStyle w:val="ListParagraph"/>
                    <w:numPr>
                      <w:ilvl w:val="0"/>
                      <w:numId w:val="4"/>
                    </w:numPr>
                    <w:spacing w:after="0"/>
                    <w:ind w:left="1060"/>
                    <w:jc w:val="both"/>
                    <w:rPr>
                      <w:rFonts w:asciiTheme="minorBidi" w:hAnsiTheme="minorBidi" w:cstheme="minorBidi"/>
                      <w:color w:val="000000" w:themeColor="text1"/>
                      <w:sz w:val="20"/>
                      <w:szCs w:val="20"/>
                    </w:rPr>
                  </w:pPr>
                  <w:r w:rsidRPr="791DD0DA">
                    <w:rPr>
                      <w:rFonts w:asciiTheme="minorBidi" w:hAnsiTheme="minorBidi" w:cstheme="minorBidi"/>
                      <w:b/>
                      <w:bCs/>
                      <w:color w:val="000000" w:themeColor="text1"/>
                      <w:sz w:val="20"/>
                      <w:szCs w:val="20"/>
                    </w:rPr>
                    <w:t>Research instrument and data collection</w:t>
                  </w:r>
                  <w:r w:rsidRPr="791DD0DA">
                    <w:rPr>
                      <w:rFonts w:asciiTheme="minorBidi" w:hAnsiTheme="minorBidi" w:cstheme="minorBidi"/>
                      <w:color w:val="000000" w:themeColor="text1"/>
                      <w:sz w:val="20"/>
                      <w:szCs w:val="20"/>
                    </w:rPr>
                    <w:t xml:space="preserve">: This section should link with </w:t>
                  </w:r>
                  <w:r w:rsidR="67FAFA7B" w:rsidRPr="791DD0DA">
                    <w:rPr>
                      <w:rFonts w:asciiTheme="minorBidi" w:hAnsiTheme="minorBidi" w:cstheme="minorBidi"/>
                      <w:color w:val="000000" w:themeColor="text1"/>
                      <w:sz w:val="20"/>
                      <w:szCs w:val="20"/>
                    </w:rPr>
                    <w:t>the research method</w:t>
                  </w:r>
                  <w:r w:rsidRPr="791DD0DA">
                    <w:rPr>
                      <w:rFonts w:asciiTheme="minorBidi" w:hAnsiTheme="minorBidi" w:cstheme="minorBidi"/>
                      <w:color w:val="000000" w:themeColor="text1"/>
                      <w:sz w:val="20"/>
                      <w:szCs w:val="20"/>
                    </w:rPr>
                    <w:t xml:space="preserve">. If a qualitative method </w:t>
                  </w:r>
                  <w:r w:rsidR="67BC4CC9" w:rsidRPr="791DD0DA">
                    <w:rPr>
                      <w:rFonts w:asciiTheme="minorBidi" w:hAnsiTheme="minorBidi" w:cstheme="minorBidi"/>
                      <w:color w:val="000000" w:themeColor="text1"/>
                      <w:sz w:val="20"/>
                      <w:szCs w:val="20"/>
                    </w:rPr>
                    <w:t xml:space="preserve">is used, you might use </w:t>
                  </w:r>
                  <w:r w:rsidRPr="791DD0DA">
                    <w:rPr>
                      <w:rFonts w:asciiTheme="minorBidi" w:hAnsiTheme="minorBidi" w:cstheme="minorBidi"/>
                      <w:color w:val="000000" w:themeColor="text1"/>
                      <w:sz w:val="20"/>
                      <w:szCs w:val="20"/>
                    </w:rPr>
                    <w:t xml:space="preserve">interviews or focus groups for data collection. If a quantitative method </w:t>
                  </w:r>
                  <w:r w:rsidR="67BC4CC9" w:rsidRPr="791DD0DA">
                    <w:rPr>
                      <w:rFonts w:asciiTheme="minorBidi" w:hAnsiTheme="minorBidi" w:cstheme="minorBidi"/>
                      <w:color w:val="000000" w:themeColor="text1"/>
                      <w:sz w:val="20"/>
                      <w:szCs w:val="20"/>
                    </w:rPr>
                    <w:t>is</w:t>
                  </w:r>
                  <w:r w:rsidRPr="791DD0DA">
                    <w:rPr>
                      <w:rFonts w:asciiTheme="minorBidi" w:hAnsiTheme="minorBidi" w:cstheme="minorBidi"/>
                      <w:color w:val="000000" w:themeColor="text1"/>
                      <w:sz w:val="20"/>
                      <w:szCs w:val="20"/>
                    </w:rPr>
                    <w:t xml:space="preserve"> followed, you might </w:t>
                  </w:r>
                  <w:r w:rsidR="67BC4CC9" w:rsidRPr="791DD0DA">
                    <w:rPr>
                      <w:rFonts w:asciiTheme="minorBidi" w:hAnsiTheme="minorBidi" w:cstheme="minorBidi"/>
                      <w:color w:val="000000" w:themeColor="text1"/>
                      <w:sz w:val="20"/>
                      <w:szCs w:val="20"/>
                    </w:rPr>
                    <w:t>use</w:t>
                  </w:r>
                  <w:r w:rsidRPr="791DD0DA">
                    <w:rPr>
                      <w:rFonts w:asciiTheme="minorBidi" w:hAnsiTheme="minorBidi" w:cstheme="minorBidi"/>
                      <w:color w:val="000000" w:themeColor="text1"/>
                      <w:sz w:val="20"/>
                      <w:szCs w:val="20"/>
                    </w:rPr>
                    <w:t xml:space="preserve"> questionnaires to collect data. Also</w:t>
                  </w:r>
                  <w:r w:rsidR="67BC4CC9" w:rsidRPr="791DD0DA">
                    <w:rPr>
                      <w:rFonts w:asciiTheme="minorBidi" w:hAnsiTheme="minorBidi" w:cstheme="minorBidi"/>
                      <w:color w:val="000000" w:themeColor="text1"/>
                      <w:sz w:val="20"/>
                      <w:szCs w:val="20"/>
                    </w:rPr>
                    <w:t>,</w:t>
                  </w:r>
                  <w:r w:rsidRPr="791DD0DA">
                    <w:rPr>
                      <w:rFonts w:asciiTheme="minorBidi" w:hAnsiTheme="minorBidi" w:cstheme="minorBidi"/>
                      <w:color w:val="000000" w:themeColor="text1"/>
                      <w:sz w:val="20"/>
                      <w:szCs w:val="20"/>
                    </w:rPr>
                    <w:t xml:space="preserve"> keep the maximum number of years to complete the qualification in mind. You will not be able to conduct longitudinal research studies for a </w:t>
                  </w:r>
                  <w:r w:rsidR="40BE7AEC" w:rsidRPr="791DD0DA">
                    <w:rPr>
                      <w:rFonts w:asciiTheme="minorBidi" w:hAnsiTheme="minorBidi" w:cstheme="minorBidi"/>
                      <w:color w:val="000000" w:themeColor="text1"/>
                      <w:sz w:val="20"/>
                      <w:szCs w:val="20"/>
                    </w:rPr>
                    <w:t>master's</w:t>
                  </w:r>
                  <w:r w:rsidRPr="791DD0DA">
                    <w:rPr>
                      <w:rFonts w:asciiTheme="minorBidi" w:hAnsiTheme="minorBidi" w:cstheme="minorBidi"/>
                      <w:color w:val="000000" w:themeColor="text1"/>
                      <w:sz w:val="20"/>
                      <w:szCs w:val="20"/>
                    </w:rPr>
                    <w:t xml:space="preserve"> or </w:t>
                  </w:r>
                  <w:r w:rsidR="29FBE2D5" w:rsidRPr="791DD0DA">
                    <w:rPr>
                      <w:rFonts w:asciiTheme="minorBidi" w:hAnsiTheme="minorBidi" w:cstheme="minorBidi"/>
                      <w:color w:val="000000" w:themeColor="text1"/>
                      <w:sz w:val="20"/>
                      <w:szCs w:val="20"/>
                    </w:rPr>
                    <w:t xml:space="preserve">PhD </w:t>
                  </w:r>
                  <w:r w:rsidRPr="791DD0DA">
                    <w:rPr>
                      <w:rFonts w:asciiTheme="minorBidi" w:hAnsiTheme="minorBidi" w:cstheme="minorBidi"/>
                      <w:color w:val="000000" w:themeColor="text1"/>
                      <w:sz w:val="20"/>
                      <w:szCs w:val="20"/>
                    </w:rPr>
                    <w:t xml:space="preserve">study. </w:t>
                  </w:r>
                </w:p>
                <w:p w:rsidR="35BDDCC8" w:rsidRPr="00174585" w:rsidRDefault="6B45F6C8" w:rsidP="00DA2110">
                  <w:pPr>
                    <w:pStyle w:val="ListParagraph"/>
                    <w:numPr>
                      <w:ilvl w:val="0"/>
                      <w:numId w:val="3"/>
                    </w:numPr>
                    <w:spacing w:after="0"/>
                    <w:jc w:val="both"/>
                    <w:rPr>
                      <w:rFonts w:asciiTheme="minorBidi" w:hAnsiTheme="minorBidi" w:cstheme="minorBidi"/>
                      <w:b/>
                      <w:bCs/>
                      <w:color w:val="000000" w:themeColor="text1"/>
                      <w:sz w:val="20"/>
                      <w:szCs w:val="20"/>
                    </w:rPr>
                  </w:pPr>
                  <w:r w:rsidRPr="30530E2B">
                    <w:rPr>
                      <w:rFonts w:asciiTheme="minorBidi" w:hAnsiTheme="minorBidi" w:cstheme="minorBidi"/>
                      <w:b/>
                      <w:bCs/>
                      <w:color w:val="000000" w:themeColor="text1"/>
                      <w:sz w:val="20"/>
                      <w:szCs w:val="20"/>
                    </w:rPr>
                    <w:t xml:space="preserve">Heading </w:t>
                  </w:r>
                  <w:r w:rsidR="5B4F75C7" w:rsidRPr="30530E2B">
                    <w:rPr>
                      <w:rFonts w:asciiTheme="minorBidi" w:hAnsiTheme="minorBidi" w:cstheme="minorBidi"/>
                      <w:b/>
                      <w:bCs/>
                      <w:color w:val="000000" w:themeColor="text1"/>
                      <w:sz w:val="20"/>
                      <w:szCs w:val="20"/>
                    </w:rPr>
                    <w:t>6</w:t>
                  </w:r>
                  <w:r w:rsidRPr="30530E2B">
                    <w:rPr>
                      <w:rFonts w:asciiTheme="minorBidi" w:hAnsiTheme="minorBidi" w:cstheme="minorBidi"/>
                      <w:b/>
                      <w:bCs/>
                      <w:color w:val="000000" w:themeColor="text1"/>
                      <w:sz w:val="20"/>
                      <w:szCs w:val="20"/>
                    </w:rPr>
                    <w:t xml:space="preserve">: </w:t>
                  </w:r>
                  <w:r w:rsidR="35BDDCC8" w:rsidRPr="30530E2B">
                    <w:rPr>
                      <w:rFonts w:asciiTheme="minorBidi" w:hAnsiTheme="minorBidi" w:cstheme="minorBidi"/>
                      <w:b/>
                      <w:bCs/>
                      <w:color w:val="000000" w:themeColor="text1"/>
                      <w:sz w:val="20"/>
                      <w:szCs w:val="20"/>
                    </w:rPr>
                    <w:t>Conclusion</w:t>
                  </w:r>
                </w:p>
                <w:p w:rsidR="083CCFC5" w:rsidRPr="00174585" w:rsidRDefault="083CCFC5" w:rsidP="30530E2B">
                  <w:pPr>
                    <w:pStyle w:val="ListParagraph"/>
                    <w:spacing w:after="0"/>
                    <w:ind w:hanging="360"/>
                    <w:jc w:val="both"/>
                    <w:rPr>
                      <w:rFonts w:asciiTheme="minorBidi" w:hAnsiTheme="minorBidi" w:cstheme="minorBidi"/>
                      <w:b/>
                      <w:bCs/>
                      <w:color w:val="000000" w:themeColor="text1"/>
                      <w:sz w:val="20"/>
                      <w:szCs w:val="20"/>
                    </w:rPr>
                  </w:pPr>
                  <w:r w:rsidRPr="30530E2B">
                    <w:rPr>
                      <w:rFonts w:asciiTheme="minorBidi" w:hAnsiTheme="minorBidi" w:cstheme="minorBidi"/>
                      <w:b/>
                      <w:bCs/>
                      <w:color w:val="000000" w:themeColor="text1"/>
                      <w:sz w:val="20"/>
                      <w:szCs w:val="20"/>
                    </w:rPr>
                    <w:t xml:space="preserve">     </w:t>
                  </w:r>
                  <w:r w:rsidR="00967821">
                    <w:rPr>
                      <w:rFonts w:asciiTheme="minorBidi" w:hAnsiTheme="minorBidi" w:cstheme="minorBidi"/>
                      <w:b/>
                      <w:bCs/>
                      <w:color w:val="000000" w:themeColor="text1"/>
                      <w:sz w:val="20"/>
                      <w:szCs w:val="20"/>
                    </w:rPr>
                    <w:t xml:space="preserve">  </w:t>
                  </w:r>
                  <w:r w:rsidRPr="30530E2B">
                    <w:rPr>
                      <w:rFonts w:asciiTheme="minorBidi" w:hAnsiTheme="minorBidi" w:cstheme="minorBidi"/>
                      <w:color w:val="000000" w:themeColor="text1"/>
                      <w:sz w:val="20"/>
                      <w:szCs w:val="20"/>
                    </w:rPr>
                    <w:t>Write a short conclusion that provides a broad overview and summary of the information shared in headings 1-</w:t>
                  </w:r>
                  <w:r w:rsidR="45F184EE" w:rsidRPr="30530E2B">
                    <w:rPr>
                      <w:rFonts w:asciiTheme="minorBidi" w:hAnsiTheme="minorBidi" w:cstheme="minorBidi"/>
                      <w:color w:val="000000" w:themeColor="text1"/>
                      <w:sz w:val="20"/>
                      <w:szCs w:val="20"/>
                    </w:rPr>
                    <w:t>5</w:t>
                  </w:r>
                  <w:r w:rsidRPr="30530E2B">
                    <w:rPr>
                      <w:rFonts w:asciiTheme="minorBidi" w:hAnsiTheme="minorBidi" w:cstheme="minorBidi"/>
                      <w:color w:val="000000" w:themeColor="text1"/>
                      <w:sz w:val="20"/>
                      <w:szCs w:val="20"/>
                    </w:rPr>
                    <w:t xml:space="preserve">. </w:t>
                  </w:r>
                </w:p>
                <w:p w:rsidR="35BDDCC8" w:rsidRPr="00174585" w:rsidRDefault="35BDDCC8" w:rsidP="00DA2110">
                  <w:pPr>
                    <w:pStyle w:val="ListParagraph"/>
                    <w:numPr>
                      <w:ilvl w:val="0"/>
                      <w:numId w:val="3"/>
                    </w:numPr>
                    <w:spacing w:after="0"/>
                    <w:jc w:val="both"/>
                    <w:rPr>
                      <w:rFonts w:asciiTheme="minorBidi" w:hAnsiTheme="minorBidi" w:cstheme="minorBidi"/>
                      <w:color w:val="000000" w:themeColor="text1"/>
                      <w:sz w:val="20"/>
                      <w:szCs w:val="20"/>
                    </w:rPr>
                  </w:pPr>
                  <w:r w:rsidRPr="00174585">
                    <w:rPr>
                      <w:rFonts w:asciiTheme="minorBidi" w:hAnsiTheme="minorBidi" w:cstheme="minorBidi"/>
                      <w:b/>
                      <w:bCs/>
                      <w:color w:val="000000" w:themeColor="text1"/>
                      <w:sz w:val="20"/>
                      <w:szCs w:val="20"/>
                    </w:rPr>
                    <w:t>Reference list</w:t>
                  </w:r>
                  <w:r w:rsidRPr="00174585">
                    <w:rPr>
                      <w:rFonts w:asciiTheme="minorBidi" w:hAnsiTheme="minorBidi" w:cstheme="minorBidi"/>
                      <w:color w:val="000000" w:themeColor="text1"/>
                      <w:sz w:val="20"/>
                      <w:szCs w:val="20"/>
                    </w:rPr>
                    <w:t xml:space="preserve">: Include all references cited in the research outline. The College of Economic and Management Sciences follows the Augmented Harvard Referencing technique. Ensure that at least over half of your sources cited in the text and referenced are from newer, </w:t>
                  </w:r>
                  <w:r w:rsidRPr="00174585">
                    <w:rPr>
                      <w:rFonts w:asciiTheme="minorBidi" w:hAnsiTheme="minorBidi" w:cstheme="minorBidi"/>
                      <w:b/>
                      <w:bCs/>
                      <w:color w:val="000000" w:themeColor="text1"/>
                      <w:sz w:val="20"/>
                      <w:szCs w:val="20"/>
                    </w:rPr>
                    <w:t>less than five years old.</w:t>
                  </w:r>
                  <w:r w:rsidRPr="00174585">
                    <w:rPr>
                      <w:rFonts w:asciiTheme="minorBidi" w:hAnsiTheme="minorBidi" w:cstheme="minorBidi"/>
                      <w:color w:val="000000" w:themeColor="text1"/>
                      <w:sz w:val="20"/>
                      <w:szCs w:val="20"/>
                    </w:rPr>
                    <w:t xml:space="preserve"> Google Scholar is an excellent </w:t>
                  </w:r>
                  <w:r w:rsidR="3FC883C6" w:rsidRPr="00174585">
                    <w:rPr>
                      <w:rFonts w:asciiTheme="minorBidi" w:hAnsiTheme="minorBidi" w:cstheme="minorBidi"/>
                      <w:color w:val="000000" w:themeColor="text1"/>
                      <w:sz w:val="20"/>
                      <w:szCs w:val="20"/>
                    </w:rPr>
                    <w:t>resource,</w:t>
                  </w:r>
                  <w:r w:rsidRPr="00174585">
                    <w:rPr>
                      <w:rFonts w:asciiTheme="minorBidi" w:hAnsiTheme="minorBidi" w:cstheme="minorBidi"/>
                      <w:color w:val="000000" w:themeColor="text1"/>
                      <w:sz w:val="20"/>
                      <w:szCs w:val="20"/>
                    </w:rPr>
                    <w:t xml:space="preserve"> and many articles are free to access within this resource. (</w:t>
                  </w:r>
                  <w:hyperlink r:id="rId23">
                    <w:r w:rsidRPr="00174585">
                      <w:rPr>
                        <w:rStyle w:val="Hyperlink"/>
                        <w:rFonts w:asciiTheme="minorBidi" w:hAnsiTheme="minorBidi" w:cstheme="minorBidi"/>
                        <w:color w:val="000000" w:themeColor="text1"/>
                        <w:sz w:val="20"/>
                        <w:szCs w:val="20"/>
                      </w:rPr>
                      <w:t>https://libguides.unisa.ac.za/CEMSHarvard</w:t>
                    </w:r>
                  </w:hyperlink>
                  <w:r w:rsidRPr="00174585">
                    <w:rPr>
                      <w:rFonts w:asciiTheme="minorBidi" w:hAnsiTheme="minorBidi" w:cstheme="minorBidi"/>
                      <w:color w:val="000000" w:themeColor="text1"/>
                      <w:sz w:val="20"/>
                      <w:szCs w:val="20"/>
                    </w:rPr>
                    <w:t>)</w:t>
                  </w:r>
                  <w:r w:rsidR="3D73C0A0" w:rsidRPr="00174585">
                    <w:rPr>
                      <w:rFonts w:asciiTheme="minorBidi" w:hAnsiTheme="minorBidi" w:cstheme="minorBidi"/>
                      <w:color w:val="000000" w:themeColor="text1"/>
                      <w:sz w:val="20"/>
                      <w:szCs w:val="20"/>
                    </w:rPr>
                    <w:t>.</w:t>
                  </w:r>
                  <w:r w:rsidRPr="00174585">
                    <w:rPr>
                      <w:rFonts w:asciiTheme="minorBidi" w:hAnsiTheme="minorBidi" w:cstheme="minorBidi"/>
                      <w:color w:val="000000" w:themeColor="text1"/>
                      <w:sz w:val="20"/>
                      <w:szCs w:val="20"/>
                    </w:rPr>
                    <w:t xml:space="preserve"> </w:t>
                  </w:r>
                </w:p>
              </w:tc>
            </w:tr>
          </w:tbl>
          <w:p w:rsidR="6FC212FE" w:rsidRPr="00174585" w:rsidRDefault="6FC212FE" w:rsidP="35BDDCC8">
            <w:pPr>
              <w:spacing w:after="0"/>
              <w:rPr>
                <w:rFonts w:asciiTheme="minorBidi" w:hAnsiTheme="minorBidi" w:cstheme="minorBidi"/>
                <w:color w:val="000000" w:themeColor="text1"/>
                <w:sz w:val="20"/>
                <w:szCs w:val="20"/>
              </w:rPr>
            </w:pPr>
            <w:r w:rsidRPr="00174585">
              <w:rPr>
                <w:rFonts w:asciiTheme="minorBidi" w:hAnsiTheme="minorBidi" w:cstheme="minorBidi"/>
                <w:color w:val="000000" w:themeColor="text1"/>
                <w:sz w:val="20"/>
                <w:szCs w:val="20"/>
              </w:rPr>
              <w:t xml:space="preserve"> </w:t>
            </w:r>
          </w:p>
        </w:tc>
      </w:tr>
    </w:tbl>
    <w:p w:rsidR="00DE12ED" w:rsidRPr="00174585" w:rsidRDefault="00DE12ED" w:rsidP="00DE12ED">
      <w:pPr>
        <w:rPr>
          <w:rFonts w:asciiTheme="minorBidi" w:hAnsiTheme="minorBidi" w:cstheme="minorBidi"/>
          <w:color w:val="000000" w:themeColor="text1"/>
          <w:sz w:val="20"/>
          <w:szCs w:val="20"/>
        </w:rPr>
      </w:pPr>
    </w:p>
    <w:sectPr w:rsidR="00DE12ED" w:rsidRPr="00174585" w:rsidSect="003135AD">
      <w:headerReference w:type="default" r:id="rId24"/>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70CF7" w:rsidRDefault="00C70CF7" w:rsidP="007418B9">
      <w:pPr>
        <w:spacing w:after="0" w:line="240" w:lineRule="auto"/>
      </w:pPr>
      <w:r>
        <w:separator/>
      </w:r>
    </w:p>
  </w:endnote>
  <w:endnote w:type="continuationSeparator" w:id="0">
    <w:p w:rsidR="00C70CF7" w:rsidRDefault="00C70CF7"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ova">
    <w:charset w:val="00"/>
    <w:family w:val="swiss"/>
    <w:pitch w:val="variable"/>
    <w:sig w:usb0="0000028F" w:usb1="00000002"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0C5E" w:rsidRDefault="00BB0C5E">
    <w:pPr>
      <w:pStyle w:val="Footer"/>
      <w:jc w:val="center"/>
    </w:pPr>
  </w:p>
  <w:p w:rsidR="00BB0C5E" w:rsidRDefault="00BB0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70CF7" w:rsidRDefault="00C70CF7" w:rsidP="007418B9">
      <w:pPr>
        <w:spacing w:after="0" w:line="240" w:lineRule="auto"/>
      </w:pPr>
      <w:r>
        <w:separator/>
      </w:r>
    </w:p>
  </w:footnote>
  <w:footnote w:type="continuationSeparator" w:id="0">
    <w:p w:rsidR="00C70CF7" w:rsidRDefault="00C70CF7" w:rsidP="007418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508E" w:rsidRPr="00F7508E" w:rsidRDefault="059BE756" w:rsidP="059BE756">
    <w:pPr>
      <w:pStyle w:val="Header"/>
      <w:jc w:val="right"/>
      <w:rPr>
        <w:b/>
        <w:bCs/>
        <w:lang w:val="en-US"/>
      </w:rPr>
    </w:pPr>
    <w:r w:rsidRPr="059BE756">
      <w:rPr>
        <w:b/>
        <w:bCs/>
        <w:lang w:val="en-US"/>
      </w:rPr>
      <w:t>CEMS Research Focus Areas 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D7D3"/>
    <w:multiLevelType w:val="hybridMultilevel"/>
    <w:tmpl w:val="98BA8E94"/>
    <w:lvl w:ilvl="0" w:tplc="53E4C9C8">
      <w:start w:val="1"/>
      <w:numFmt w:val="bullet"/>
      <w:lvlText w:val="·"/>
      <w:lvlJc w:val="left"/>
      <w:pPr>
        <w:ind w:left="720" w:hanging="360"/>
      </w:pPr>
      <w:rPr>
        <w:rFonts w:ascii="Symbol" w:hAnsi="Symbol" w:hint="default"/>
      </w:rPr>
    </w:lvl>
    <w:lvl w:ilvl="1" w:tplc="A5DC7F6A">
      <w:start w:val="1"/>
      <w:numFmt w:val="bullet"/>
      <w:lvlText w:val="o"/>
      <w:lvlJc w:val="left"/>
      <w:pPr>
        <w:ind w:left="1440" w:hanging="360"/>
      </w:pPr>
      <w:rPr>
        <w:rFonts w:ascii="Courier New" w:hAnsi="Courier New" w:hint="default"/>
      </w:rPr>
    </w:lvl>
    <w:lvl w:ilvl="2" w:tplc="8AD8F9B4">
      <w:start w:val="1"/>
      <w:numFmt w:val="bullet"/>
      <w:lvlText w:val=""/>
      <w:lvlJc w:val="left"/>
      <w:pPr>
        <w:ind w:left="2160" w:hanging="360"/>
      </w:pPr>
      <w:rPr>
        <w:rFonts w:ascii="Wingdings" w:hAnsi="Wingdings" w:hint="default"/>
      </w:rPr>
    </w:lvl>
    <w:lvl w:ilvl="3" w:tplc="1C067418">
      <w:start w:val="1"/>
      <w:numFmt w:val="bullet"/>
      <w:lvlText w:val=""/>
      <w:lvlJc w:val="left"/>
      <w:pPr>
        <w:ind w:left="2880" w:hanging="360"/>
      </w:pPr>
      <w:rPr>
        <w:rFonts w:ascii="Symbol" w:hAnsi="Symbol" w:hint="default"/>
      </w:rPr>
    </w:lvl>
    <w:lvl w:ilvl="4" w:tplc="4AFADB7A">
      <w:start w:val="1"/>
      <w:numFmt w:val="bullet"/>
      <w:lvlText w:val="o"/>
      <w:lvlJc w:val="left"/>
      <w:pPr>
        <w:ind w:left="3600" w:hanging="360"/>
      </w:pPr>
      <w:rPr>
        <w:rFonts w:ascii="Courier New" w:hAnsi="Courier New" w:hint="default"/>
      </w:rPr>
    </w:lvl>
    <w:lvl w:ilvl="5" w:tplc="647442B0">
      <w:start w:val="1"/>
      <w:numFmt w:val="bullet"/>
      <w:lvlText w:val=""/>
      <w:lvlJc w:val="left"/>
      <w:pPr>
        <w:ind w:left="4320" w:hanging="360"/>
      </w:pPr>
      <w:rPr>
        <w:rFonts w:ascii="Wingdings" w:hAnsi="Wingdings" w:hint="default"/>
      </w:rPr>
    </w:lvl>
    <w:lvl w:ilvl="6" w:tplc="EC8C57DE">
      <w:start w:val="1"/>
      <w:numFmt w:val="bullet"/>
      <w:lvlText w:val=""/>
      <w:lvlJc w:val="left"/>
      <w:pPr>
        <w:ind w:left="5040" w:hanging="360"/>
      </w:pPr>
      <w:rPr>
        <w:rFonts w:ascii="Symbol" w:hAnsi="Symbol" w:hint="default"/>
      </w:rPr>
    </w:lvl>
    <w:lvl w:ilvl="7" w:tplc="7B328E50">
      <w:start w:val="1"/>
      <w:numFmt w:val="bullet"/>
      <w:lvlText w:val="o"/>
      <w:lvlJc w:val="left"/>
      <w:pPr>
        <w:ind w:left="5760" w:hanging="360"/>
      </w:pPr>
      <w:rPr>
        <w:rFonts w:ascii="Courier New" w:hAnsi="Courier New" w:hint="default"/>
      </w:rPr>
    </w:lvl>
    <w:lvl w:ilvl="8" w:tplc="0A0261D0">
      <w:start w:val="1"/>
      <w:numFmt w:val="bullet"/>
      <w:lvlText w:val=""/>
      <w:lvlJc w:val="left"/>
      <w:pPr>
        <w:ind w:left="6480" w:hanging="360"/>
      </w:pPr>
      <w:rPr>
        <w:rFonts w:ascii="Wingdings" w:hAnsi="Wingdings" w:hint="default"/>
      </w:rPr>
    </w:lvl>
  </w:abstractNum>
  <w:abstractNum w:abstractNumId="1" w15:restartNumberingAfterBreak="0">
    <w:nsid w:val="06351D27"/>
    <w:multiLevelType w:val="hybridMultilevel"/>
    <w:tmpl w:val="CFA2233C"/>
    <w:lvl w:ilvl="0" w:tplc="0C94EB76">
      <w:start w:val="1"/>
      <w:numFmt w:val="bullet"/>
      <w:lvlText w:val="-"/>
      <w:lvlJc w:val="left"/>
      <w:pPr>
        <w:ind w:left="720" w:hanging="360"/>
      </w:pPr>
      <w:rPr>
        <w:rFonts w:ascii="Symbol" w:hAnsi="Symbol" w:hint="default"/>
      </w:rPr>
    </w:lvl>
    <w:lvl w:ilvl="1" w:tplc="900473CE">
      <w:start w:val="1"/>
      <w:numFmt w:val="bullet"/>
      <w:lvlText w:val="o"/>
      <w:lvlJc w:val="left"/>
      <w:pPr>
        <w:ind w:left="1440" w:hanging="360"/>
      </w:pPr>
      <w:rPr>
        <w:rFonts w:ascii="Courier New" w:hAnsi="Courier New" w:hint="default"/>
      </w:rPr>
    </w:lvl>
    <w:lvl w:ilvl="2" w:tplc="15CC76D8">
      <w:start w:val="1"/>
      <w:numFmt w:val="bullet"/>
      <w:lvlText w:val=""/>
      <w:lvlJc w:val="left"/>
      <w:pPr>
        <w:ind w:left="2160" w:hanging="360"/>
      </w:pPr>
      <w:rPr>
        <w:rFonts w:ascii="Wingdings" w:hAnsi="Wingdings" w:hint="default"/>
      </w:rPr>
    </w:lvl>
    <w:lvl w:ilvl="3" w:tplc="CF603866">
      <w:start w:val="1"/>
      <w:numFmt w:val="bullet"/>
      <w:lvlText w:val=""/>
      <w:lvlJc w:val="left"/>
      <w:pPr>
        <w:ind w:left="2880" w:hanging="360"/>
      </w:pPr>
      <w:rPr>
        <w:rFonts w:ascii="Symbol" w:hAnsi="Symbol" w:hint="default"/>
      </w:rPr>
    </w:lvl>
    <w:lvl w:ilvl="4" w:tplc="F9B43BD2">
      <w:start w:val="1"/>
      <w:numFmt w:val="bullet"/>
      <w:lvlText w:val="o"/>
      <w:lvlJc w:val="left"/>
      <w:pPr>
        <w:ind w:left="3600" w:hanging="360"/>
      </w:pPr>
      <w:rPr>
        <w:rFonts w:ascii="Courier New" w:hAnsi="Courier New" w:hint="default"/>
      </w:rPr>
    </w:lvl>
    <w:lvl w:ilvl="5" w:tplc="68C0F4D6">
      <w:start w:val="1"/>
      <w:numFmt w:val="bullet"/>
      <w:lvlText w:val=""/>
      <w:lvlJc w:val="left"/>
      <w:pPr>
        <w:ind w:left="4320" w:hanging="360"/>
      </w:pPr>
      <w:rPr>
        <w:rFonts w:ascii="Wingdings" w:hAnsi="Wingdings" w:hint="default"/>
      </w:rPr>
    </w:lvl>
    <w:lvl w:ilvl="6" w:tplc="5058AE8E">
      <w:start w:val="1"/>
      <w:numFmt w:val="bullet"/>
      <w:lvlText w:val=""/>
      <w:lvlJc w:val="left"/>
      <w:pPr>
        <w:ind w:left="5040" w:hanging="360"/>
      </w:pPr>
      <w:rPr>
        <w:rFonts w:ascii="Symbol" w:hAnsi="Symbol" w:hint="default"/>
      </w:rPr>
    </w:lvl>
    <w:lvl w:ilvl="7" w:tplc="31668C80">
      <w:start w:val="1"/>
      <w:numFmt w:val="bullet"/>
      <w:lvlText w:val="o"/>
      <w:lvlJc w:val="left"/>
      <w:pPr>
        <w:ind w:left="5760" w:hanging="360"/>
      </w:pPr>
      <w:rPr>
        <w:rFonts w:ascii="Courier New" w:hAnsi="Courier New" w:hint="default"/>
      </w:rPr>
    </w:lvl>
    <w:lvl w:ilvl="8" w:tplc="7DF46450">
      <w:start w:val="1"/>
      <w:numFmt w:val="bullet"/>
      <w:lvlText w:val=""/>
      <w:lvlJc w:val="left"/>
      <w:pPr>
        <w:ind w:left="6480" w:hanging="360"/>
      </w:pPr>
      <w:rPr>
        <w:rFonts w:ascii="Wingdings" w:hAnsi="Wingdings" w:hint="default"/>
      </w:rPr>
    </w:lvl>
  </w:abstractNum>
  <w:abstractNum w:abstractNumId="2" w15:restartNumberingAfterBreak="0">
    <w:nsid w:val="11D72B89"/>
    <w:multiLevelType w:val="hybridMultilevel"/>
    <w:tmpl w:val="A490B9D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214CB86">
      <w:start w:val="1"/>
      <w:numFmt w:val="lowerLetter"/>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26427C7F"/>
    <w:multiLevelType w:val="hybridMultilevel"/>
    <w:tmpl w:val="201E6846"/>
    <w:lvl w:ilvl="0" w:tplc="D25493A6">
      <w:start w:val="1"/>
      <w:numFmt w:val="bullet"/>
      <w:lvlText w:val="§"/>
      <w:lvlJc w:val="left"/>
      <w:pPr>
        <w:ind w:left="720" w:hanging="360"/>
      </w:pPr>
      <w:rPr>
        <w:rFonts w:ascii="Wingdings" w:hAnsi="Wingdings" w:hint="default"/>
      </w:rPr>
    </w:lvl>
    <w:lvl w:ilvl="1" w:tplc="ACC0E886">
      <w:start w:val="1"/>
      <w:numFmt w:val="bullet"/>
      <w:lvlText w:val="o"/>
      <w:lvlJc w:val="left"/>
      <w:pPr>
        <w:ind w:left="1440" w:hanging="360"/>
      </w:pPr>
      <w:rPr>
        <w:rFonts w:ascii="Courier New" w:hAnsi="Courier New" w:hint="default"/>
      </w:rPr>
    </w:lvl>
    <w:lvl w:ilvl="2" w:tplc="D97AB0DC">
      <w:start w:val="1"/>
      <w:numFmt w:val="bullet"/>
      <w:lvlText w:val=""/>
      <w:lvlJc w:val="left"/>
      <w:pPr>
        <w:ind w:left="2160" w:hanging="360"/>
      </w:pPr>
      <w:rPr>
        <w:rFonts w:ascii="Wingdings" w:hAnsi="Wingdings" w:hint="default"/>
      </w:rPr>
    </w:lvl>
    <w:lvl w:ilvl="3" w:tplc="72C8D650">
      <w:start w:val="1"/>
      <w:numFmt w:val="bullet"/>
      <w:lvlText w:val=""/>
      <w:lvlJc w:val="left"/>
      <w:pPr>
        <w:ind w:left="2880" w:hanging="360"/>
      </w:pPr>
      <w:rPr>
        <w:rFonts w:ascii="Symbol" w:hAnsi="Symbol" w:hint="default"/>
      </w:rPr>
    </w:lvl>
    <w:lvl w:ilvl="4" w:tplc="5CF0F50E">
      <w:start w:val="1"/>
      <w:numFmt w:val="bullet"/>
      <w:lvlText w:val="o"/>
      <w:lvlJc w:val="left"/>
      <w:pPr>
        <w:ind w:left="3600" w:hanging="360"/>
      </w:pPr>
      <w:rPr>
        <w:rFonts w:ascii="Courier New" w:hAnsi="Courier New" w:hint="default"/>
      </w:rPr>
    </w:lvl>
    <w:lvl w:ilvl="5" w:tplc="D2185DD4">
      <w:start w:val="1"/>
      <w:numFmt w:val="bullet"/>
      <w:lvlText w:val=""/>
      <w:lvlJc w:val="left"/>
      <w:pPr>
        <w:ind w:left="4320" w:hanging="360"/>
      </w:pPr>
      <w:rPr>
        <w:rFonts w:ascii="Wingdings" w:hAnsi="Wingdings" w:hint="default"/>
      </w:rPr>
    </w:lvl>
    <w:lvl w:ilvl="6" w:tplc="F104C6E4">
      <w:start w:val="1"/>
      <w:numFmt w:val="bullet"/>
      <w:lvlText w:val=""/>
      <w:lvlJc w:val="left"/>
      <w:pPr>
        <w:ind w:left="5040" w:hanging="360"/>
      </w:pPr>
      <w:rPr>
        <w:rFonts w:ascii="Symbol" w:hAnsi="Symbol" w:hint="default"/>
      </w:rPr>
    </w:lvl>
    <w:lvl w:ilvl="7" w:tplc="9F8682FC">
      <w:start w:val="1"/>
      <w:numFmt w:val="bullet"/>
      <w:lvlText w:val="o"/>
      <w:lvlJc w:val="left"/>
      <w:pPr>
        <w:ind w:left="5760" w:hanging="360"/>
      </w:pPr>
      <w:rPr>
        <w:rFonts w:ascii="Courier New" w:hAnsi="Courier New" w:hint="default"/>
      </w:rPr>
    </w:lvl>
    <w:lvl w:ilvl="8" w:tplc="9BDE2A88">
      <w:start w:val="1"/>
      <w:numFmt w:val="bullet"/>
      <w:lvlText w:val=""/>
      <w:lvlJc w:val="left"/>
      <w:pPr>
        <w:ind w:left="6480" w:hanging="360"/>
      </w:pPr>
      <w:rPr>
        <w:rFonts w:ascii="Wingdings" w:hAnsi="Wingdings" w:hint="default"/>
      </w:rPr>
    </w:lvl>
  </w:abstractNum>
  <w:abstractNum w:abstractNumId="4" w15:restartNumberingAfterBreak="0">
    <w:nsid w:val="26631653"/>
    <w:multiLevelType w:val="hybridMultilevel"/>
    <w:tmpl w:val="FE20BC8C"/>
    <w:lvl w:ilvl="0" w:tplc="D89C9484">
      <w:start w:val="1"/>
      <w:numFmt w:val="bullet"/>
      <w:lvlText w:val="-"/>
      <w:lvlJc w:val="left"/>
      <w:pPr>
        <w:ind w:left="720" w:hanging="360"/>
      </w:pPr>
      <w:rPr>
        <w:rFonts w:ascii="Symbol" w:hAnsi="Symbol" w:hint="default"/>
      </w:rPr>
    </w:lvl>
    <w:lvl w:ilvl="1" w:tplc="3188AAD8">
      <w:start w:val="1"/>
      <w:numFmt w:val="bullet"/>
      <w:lvlText w:val="o"/>
      <w:lvlJc w:val="left"/>
      <w:pPr>
        <w:ind w:left="1440" w:hanging="360"/>
      </w:pPr>
      <w:rPr>
        <w:rFonts w:ascii="Courier New" w:hAnsi="Courier New" w:hint="default"/>
      </w:rPr>
    </w:lvl>
    <w:lvl w:ilvl="2" w:tplc="9434FBE0">
      <w:start w:val="1"/>
      <w:numFmt w:val="bullet"/>
      <w:lvlText w:val=""/>
      <w:lvlJc w:val="left"/>
      <w:pPr>
        <w:ind w:left="2160" w:hanging="360"/>
      </w:pPr>
      <w:rPr>
        <w:rFonts w:ascii="Wingdings" w:hAnsi="Wingdings" w:hint="default"/>
      </w:rPr>
    </w:lvl>
    <w:lvl w:ilvl="3" w:tplc="7CD0AEC6">
      <w:start w:val="1"/>
      <w:numFmt w:val="bullet"/>
      <w:lvlText w:val=""/>
      <w:lvlJc w:val="left"/>
      <w:pPr>
        <w:ind w:left="2880" w:hanging="360"/>
      </w:pPr>
      <w:rPr>
        <w:rFonts w:ascii="Symbol" w:hAnsi="Symbol" w:hint="default"/>
      </w:rPr>
    </w:lvl>
    <w:lvl w:ilvl="4" w:tplc="70F036E2">
      <w:start w:val="1"/>
      <w:numFmt w:val="bullet"/>
      <w:lvlText w:val="o"/>
      <w:lvlJc w:val="left"/>
      <w:pPr>
        <w:ind w:left="3600" w:hanging="360"/>
      </w:pPr>
      <w:rPr>
        <w:rFonts w:ascii="Courier New" w:hAnsi="Courier New" w:hint="default"/>
      </w:rPr>
    </w:lvl>
    <w:lvl w:ilvl="5" w:tplc="D08E57C6">
      <w:start w:val="1"/>
      <w:numFmt w:val="bullet"/>
      <w:lvlText w:val=""/>
      <w:lvlJc w:val="left"/>
      <w:pPr>
        <w:ind w:left="4320" w:hanging="360"/>
      </w:pPr>
      <w:rPr>
        <w:rFonts w:ascii="Wingdings" w:hAnsi="Wingdings" w:hint="default"/>
      </w:rPr>
    </w:lvl>
    <w:lvl w:ilvl="6" w:tplc="BCA80110">
      <w:start w:val="1"/>
      <w:numFmt w:val="bullet"/>
      <w:lvlText w:val=""/>
      <w:lvlJc w:val="left"/>
      <w:pPr>
        <w:ind w:left="5040" w:hanging="360"/>
      </w:pPr>
      <w:rPr>
        <w:rFonts w:ascii="Symbol" w:hAnsi="Symbol" w:hint="default"/>
      </w:rPr>
    </w:lvl>
    <w:lvl w:ilvl="7" w:tplc="16C02DEC">
      <w:start w:val="1"/>
      <w:numFmt w:val="bullet"/>
      <w:lvlText w:val="o"/>
      <w:lvlJc w:val="left"/>
      <w:pPr>
        <w:ind w:left="5760" w:hanging="360"/>
      </w:pPr>
      <w:rPr>
        <w:rFonts w:ascii="Courier New" w:hAnsi="Courier New" w:hint="default"/>
      </w:rPr>
    </w:lvl>
    <w:lvl w:ilvl="8" w:tplc="25A21D9E">
      <w:start w:val="1"/>
      <w:numFmt w:val="bullet"/>
      <w:lvlText w:val=""/>
      <w:lvlJc w:val="left"/>
      <w:pPr>
        <w:ind w:left="6480" w:hanging="360"/>
      </w:pPr>
      <w:rPr>
        <w:rFonts w:ascii="Wingdings" w:hAnsi="Wingdings" w:hint="default"/>
      </w:rPr>
    </w:lvl>
  </w:abstractNum>
  <w:abstractNum w:abstractNumId="5" w15:restartNumberingAfterBreak="0">
    <w:nsid w:val="29407C47"/>
    <w:multiLevelType w:val="hybridMultilevel"/>
    <w:tmpl w:val="F8FEF2A0"/>
    <w:lvl w:ilvl="0" w:tplc="863AD436">
      <w:start w:val="1"/>
      <w:numFmt w:val="bullet"/>
      <w:lvlText w:val="-"/>
      <w:lvlJc w:val="left"/>
      <w:pPr>
        <w:ind w:left="720" w:hanging="360"/>
      </w:pPr>
      <w:rPr>
        <w:rFonts w:ascii="Symbol" w:hAnsi="Symbol" w:hint="default"/>
      </w:rPr>
    </w:lvl>
    <w:lvl w:ilvl="1" w:tplc="A12CAC74">
      <w:start w:val="1"/>
      <w:numFmt w:val="bullet"/>
      <w:lvlText w:val="o"/>
      <w:lvlJc w:val="left"/>
      <w:pPr>
        <w:ind w:left="1440" w:hanging="360"/>
      </w:pPr>
      <w:rPr>
        <w:rFonts w:ascii="Courier New" w:hAnsi="Courier New" w:hint="default"/>
      </w:rPr>
    </w:lvl>
    <w:lvl w:ilvl="2" w:tplc="6E64625E">
      <w:start w:val="1"/>
      <w:numFmt w:val="bullet"/>
      <w:lvlText w:val=""/>
      <w:lvlJc w:val="left"/>
      <w:pPr>
        <w:ind w:left="2160" w:hanging="360"/>
      </w:pPr>
      <w:rPr>
        <w:rFonts w:ascii="Wingdings" w:hAnsi="Wingdings" w:hint="default"/>
      </w:rPr>
    </w:lvl>
    <w:lvl w:ilvl="3" w:tplc="2D2C7692">
      <w:start w:val="1"/>
      <w:numFmt w:val="bullet"/>
      <w:lvlText w:val=""/>
      <w:lvlJc w:val="left"/>
      <w:pPr>
        <w:ind w:left="2880" w:hanging="360"/>
      </w:pPr>
      <w:rPr>
        <w:rFonts w:ascii="Symbol" w:hAnsi="Symbol" w:hint="default"/>
      </w:rPr>
    </w:lvl>
    <w:lvl w:ilvl="4" w:tplc="37727426">
      <w:start w:val="1"/>
      <w:numFmt w:val="bullet"/>
      <w:lvlText w:val="o"/>
      <w:lvlJc w:val="left"/>
      <w:pPr>
        <w:ind w:left="3600" w:hanging="360"/>
      </w:pPr>
      <w:rPr>
        <w:rFonts w:ascii="Courier New" w:hAnsi="Courier New" w:hint="default"/>
      </w:rPr>
    </w:lvl>
    <w:lvl w:ilvl="5" w:tplc="7A4C3F66">
      <w:start w:val="1"/>
      <w:numFmt w:val="bullet"/>
      <w:lvlText w:val=""/>
      <w:lvlJc w:val="left"/>
      <w:pPr>
        <w:ind w:left="4320" w:hanging="360"/>
      </w:pPr>
      <w:rPr>
        <w:rFonts w:ascii="Wingdings" w:hAnsi="Wingdings" w:hint="default"/>
      </w:rPr>
    </w:lvl>
    <w:lvl w:ilvl="6" w:tplc="8BB066DE">
      <w:start w:val="1"/>
      <w:numFmt w:val="bullet"/>
      <w:lvlText w:val=""/>
      <w:lvlJc w:val="left"/>
      <w:pPr>
        <w:ind w:left="5040" w:hanging="360"/>
      </w:pPr>
      <w:rPr>
        <w:rFonts w:ascii="Symbol" w:hAnsi="Symbol" w:hint="default"/>
      </w:rPr>
    </w:lvl>
    <w:lvl w:ilvl="7" w:tplc="E918DCF6">
      <w:start w:val="1"/>
      <w:numFmt w:val="bullet"/>
      <w:lvlText w:val="o"/>
      <w:lvlJc w:val="left"/>
      <w:pPr>
        <w:ind w:left="5760" w:hanging="360"/>
      </w:pPr>
      <w:rPr>
        <w:rFonts w:ascii="Courier New" w:hAnsi="Courier New" w:hint="default"/>
      </w:rPr>
    </w:lvl>
    <w:lvl w:ilvl="8" w:tplc="446402A4">
      <w:start w:val="1"/>
      <w:numFmt w:val="bullet"/>
      <w:lvlText w:val=""/>
      <w:lvlJc w:val="left"/>
      <w:pPr>
        <w:ind w:left="6480" w:hanging="360"/>
      </w:pPr>
      <w:rPr>
        <w:rFonts w:ascii="Wingdings" w:hAnsi="Wingdings" w:hint="default"/>
      </w:rPr>
    </w:lvl>
  </w:abstractNum>
  <w:abstractNum w:abstractNumId="6" w15:restartNumberingAfterBreak="0">
    <w:nsid w:val="2E6275B3"/>
    <w:multiLevelType w:val="hybridMultilevel"/>
    <w:tmpl w:val="DD3A79B4"/>
    <w:lvl w:ilvl="0" w:tplc="7B54D8FA">
      <w:start w:val="1"/>
      <w:numFmt w:val="bullet"/>
      <w:lvlText w:val="-"/>
      <w:lvlJc w:val="left"/>
      <w:pPr>
        <w:ind w:left="720" w:hanging="360"/>
      </w:pPr>
      <w:rPr>
        <w:rFonts w:ascii="Symbol" w:hAnsi="Symbol" w:hint="default"/>
      </w:rPr>
    </w:lvl>
    <w:lvl w:ilvl="1" w:tplc="9DB83B88">
      <w:start w:val="1"/>
      <w:numFmt w:val="bullet"/>
      <w:lvlText w:val="o"/>
      <w:lvlJc w:val="left"/>
      <w:pPr>
        <w:ind w:left="1440" w:hanging="360"/>
      </w:pPr>
      <w:rPr>
        <w:rFonts w:ascii="Courier New" w:hAnsi="Courier New" w:hint="default"/>
      </w:rPr>
    </w:lvl>
    <w:lvl w:ilvl="2" w:tplc="5E9A9A94">
      <w:start w:val="1"/>
      <w:numFmt w:val="bullet"/>
      <w:lvlText w:val=""/>
      <w:lvlJc w:val="left"/>
      <w:pPr>
        <w:ind w:left="2160" w:hanging="360"/>
      </w:pPr>
      <w:rPr>
        <w:rFonts w:ascii="Wingdings" w:hAnsi="Wingdings" w:hint="default"/>
      </w:rPr>
    </w:lvl>
    <w:lvl w:ilvl="3" w:tplc="8C2CD604">
      <w:start w:val="1"/>
      <w:numFmt w:val="bullet"/>
      <w:lvlText w:val=""/>
      <w:lvlJc w:val="left"/>
      <w:pPr>
        <w:ind w:left="2880" w:hanging="360"/>
      </w:pPr>
      <w:rPr>
        <w:rFonts w:ascii="Symbol" w:hAnsi="Symbol" w:hint="default"/>
      </w:rPr>
    </w:lvl>
    <w:lvl w:ilvl="4" w:tplc="F596118E">
      <w:start w:val="1"/>
      <w:numFmt w:val="bullet"/>
      <w:lvlText w:val="o"/>
      <w:lvlJc w:val="left"/>
      <w:pPr>
        <w:ind w:left="3600" w:hanging="360"/>
      </w:pPr>
      <w:rPr>
        <w:rFonts w:ascii="Courier New" w:hAnsi="Courier New" w:hint="default"/>
      </w:rPr>
    </w:lvl>
    <w:lvl w:ilvl="5" w:tplc="F5847460">
      <w:start w:val="1"/>
      <w:numFmt w:val="bullet"/>
      <w:lvlText w:val=""/>
      <w:lvlJc w:val="left"/>
      <w:pPr>
        <w:ind w:left="4320" w:hanging="360"/>
      </w:pPr>
      <w:rPr>
        <w:rFonts w:ascii="Wingdings" w:hAnsi="Wingdings" w:hint="default"/>
      </w:rPr>
    </w:lvl>
    <w:lvl w:ilvl="6" w:tplc="014AF152">
      <w:start w:val="1"/>
      <w:numFmt w:val="bullet"/>
      <w:lvlText w:val=""/>
      <w:lvlJc w:val="left"/>
      <w:pPr>
        <w:ind w:left="5040" w:hanging="360"/>
      </w:pPr>
      <w:rPr>
        <w:rFonts w:ascii="Symbol" w:hAnsi="Symbol" w:hint="default"/>
      </w:rPr>
    </w:lvl>
    <w:lvl w:ilvl="7" w:tplc="9F08700E">
      <w:start w:val="1"/>
      <w:numFmt w:val="bullet"/>
      <w:lvlText w:val="o"/>
      <w:lvlJc w:val="left"/>
      <w:pPr>
        <w:ind w:left="5760" w:hanging="360"/>
      </w:pPr>
      <w:rPr>
        <w:rFonts w:ascii="Courier New" w:hAnsi="Courier New" w:hint="default"/>
      </w:rPr>
    </w:lvl>
    <w:lvl w:ilvl="8" w:tplc="6B4819B6">
      <w:start w:val="1"/>
      <w:numFmt w:val="bullet"/>
      <w:lvlText w:val=""/>
      <w:lvlJc w:val="left"/>
      <w:pPr>
        <w:ind w:left="6480" w:hanging="360"/>
      </w:pPr>
      <w:rPr>
        <w:rFonts w:ascii="Wingdings" w:hAnsi="Wingdings" w:hint="default"/>
      </w:rPr>
    </w:lvl>
  </w:abstractNum>
  <w:abstractNum w:abstractNumId="7" w15:restartNumberingAfterBreak="0">
    <w:nsid w:val="3A8869DB"/>
    <w:multiLevelType w:val="hybridMultilevel"/>
    <w:tmpl w:val="F9AE4468"/>
    <w:lvl w:ilvl="0" w:tplc="C1EE3890">
      <w:start w:val="1"/>
      <w:numFmt w:val="bullet"/>
      <w:lvlText w:val="§"/>
      <w:lvlJc w:val="left"/>
      <w:pPr>
        <w:ind w:left="720" w:hanging="360"/>
      </w:pPr>
      <w:rPr>
        <w:rFonts w:ascii="Wingdings" w:hAnsi="Wingdings" w:hint="default"/>
      </w:rPr>
    </w:lvl>
    <w:lvl w:ilvl="1" w:tplc="33629DC2">
      <w:start w:val="1"/>
      <w:numFmt w:val="bullet"/>
      <w:lvlText w:val="o"/>
      <w:lvlJc w:val="left"/>
      <w:pPr>
        <w:ind w:left="1440" w:hanging="360"/>
      </w:pPr>
      <w:rPr>
        <w:rFonts w:ascii="Courier New" w:hAnsi="Courier New" w:hint="default"/>
      </w:rPr>
    </w:lvl>
    <w:lvl w:ilvl="2" w:tplc="966C4FDA">
      <w:start w:val="1"/>
      <w:numFmt w:val="bullet"/>
      <w:lvlText w:val=""/>
      <w:lvlJc w:val="left"/>
      <w:pPr>
        <w:ind w:left="2160" w:hanging="360"/>
      </w:pPr>
      <w:rPr>
        <w:rFonts w:ascii="Wingdings" w:hAnsi="Wingdings" w:hint="default"/>
      </w:rPr>
    </w:lvl>
    <w:lvl w:ilvl="3" w:tplc="CA1293C4">
      <w:start w:val="1"/>
      <w:numFmt w:val="bullet"/>
      <w:lvlText w:val=""/>
      <w:lvlJc w:val="left"/>
      <w:pPr>
        <w:ind w:left="2880" w:hanging="360"/>
      </w:pPr>
      <w:rPr>
        <w:rFonts w:ascii="Symbol" w:hAnsi="Symbol" w:hint="default"/>
      </w:rPr>
    </w:lvl>
    <w:lvl w:ilvl="4" w:tplc="316670C4">
      <w:start w:val="1"/>
      <w:numFmt w:val="bullet"/>
      <w:lvlText w:val="o"/>
      <w:lvlJc w:val="left"/>
      <w:pPr>
        <w:ind w:left="3600" w:hanging="360"/>
      </w:pPr>
      <w:rPr>
        <w:rFonts w:ascii="Courier New" w:hAnsi="Courier New" w:hint="default"/>
      </w:rPr>
    </w:lvl>
    <w:lvl w:ilvl="5" w:tplc="B2A03B3C">
      <w:start w:val="1"/>
      <w:numFmt w:val="bullet"/>
      <w:lvlText w:val=""/>
      <w:lvlJc w:val="left"/>
      <w:pPr>
        <w:ind w:left="4320" w:hanging="360"/>
      </w:pPr>
      <w:rPr>
        <w:rFonts w:ascii="Wingdings" w:hAnsi="Wingdings" w:hint="default"/>
      </w:rPr>
    </w:lvl>
    <w:lvl w:ilvl="6" w:tplc="E26CE8D0">
      <w:start w:val="1"/>
      <w:numFmt w:val="bullet"/>
      <w:lvlText w:val=""/>
      <w:lvlJc w:val="left"/>
      <w:pPr>
        <w:ind w:left="5040" w:hanging="360"/>
      </w:pPr>
      <w:rPr>
        <w:rFonts w:ascii="Symbol" w:hAnsi="Symbol" w:hint="default"/>
      </w:rPr>
    </w:lvl>
    <w:lvl w:ilvl="7" w:tplc="0396F200">
      <w:start w:val="1"/>
      <w:numFmt w:val="bullet"/>
      <w:lvlText w:val="o"/>
      <w:lvlJc w:val="left"/>
      <w:pPr>
        <w:ind w:left="5760" w:hanging="360"/>
      </w:pPr>
      <w:rPr>
        <w:rFonts w:ascii="Courier New" w:hAnsi="Courier New" w:hint="default"/>
      </w:rPr>
    </w:lvl>
    <w:lvl w:ilvl="8" w:tplc="6936D3CE">
      <w:start w:val="1"/>
      <w:numFmt w:val="bullet"/>
      <w:lvlText w:val=""/>
      <w:lvlJc w:val="left"/>
      <w:pPr>
        <w:ind w:left="6480" w:hanging="360"/>
      </w:pPr>
      <w:rPr>
        <w:rFonts w:ascii="Wingdings" w:hAnsi="Wingdings" w:hint="default"/>
      </w:rPr>
    </w:lvl>
  </w:abstractNum>
  <w:abstractNum w:abstractNumId="8" w15:restartNumberingAfterBreak="0">
    <w:nsid w:val="52930B8B"/>
    <w:multiLevelType w:val="hybridMultilevel"/>
    <w:tmpl w:val="F76A2986"/>
    <w:lvl w:ilvl="0" w:tplc="74765956">
      <w:start w:val="1"/>
      <w:numFmt w:val="bullet"/>
      <w:lvlText w:val="-"/>
      <w:lvlJc w:val="left"/>
      <w:pPr>
        <w:ind w:left="720" w:hanging="360"/>
      </w:pPr>
      <w:rPr>
        <w:rFonts w:ascii="Symbol" w:hAnsi="Symbol" w:hint="default"/>
      </w:rPr>
    </w:lvl>
    <w:lvl w:ilvl="1" w:tplc="AE068B2A">
      <w:start w:val="1"/>
      <w:numFmt w:val="bullet"/>
      <w:lvlText w:val="o"/>
      <w:lvlJc w:val="left"/>
      <w:pPr>
        <w:ind w:left="1440" w:hanging="360"/>
      </w:pPr>
      <w:rPr>
        <w:rFonts w:ascii="Courier New" w:hAnsi="Courier New" w:hint="default"/>
      </w:rPr>
    </w:lvl>
    <w:lvl w:ilvl="2" w:tplc="398AE462">
      <w:start w:val="1"/>
      <w:numFmt w:val="bullet"/>
      <w:lvlText w:val=""/>
      <w:lvlJc w:val="left"/>
      <w:pPr>
        <w:ind w:left="2160" w:hanging="360"/>
      </w:pPr>
      <w:rPr>
        <w:rFonts w:ascii="Wingdings" w:hAnsi="Wingdings" w:hint="default"/>
      </w:rPr>
    </w:lvl>
    <w:lvl w:ilvl="3" w:tplc="0F0EF954">
      <w:start w:val="1"/>
      <w:numFmt w:val="bullet"/>
      <w:lvlText w:val=""/>
      <w:lvlJc w:val="left"/>
      <w:pPr>
        <w:ind w:left="2880" w:hanging="360"/>
      </w:pPr>
      <w:rPr>
        <w:rFonts w:ascii="Symbol" w:hAnsi="Symbol" w:hint="default"/>
      </w:rPr>
    </w:lvl>
    <w:lvl w:ilvl="4" w:tplc="AB02FB5A">
      <w:start w:val="1"/>
      <w:numFmt w:val="bullet"/>
      <w:lvlText w:val="o"/>
      <w:lvlJc w:val="left"/>
      <w:pPr>
        <w:ind w:left="3600" w:hanging="360"/>
      </w:pPr>
      <w:rPr>
        <w:rFonts w:ascii="Courier New" w:hAnsi="Courier New" w:hint="default"/>
      </w:rPr>
    </w:lvl>
    <w:lvl w:ilvl="5" w:tplc="5886A390">
      <w:start w:val="1"/>
      <w:numFmt w:val="bullet"/>
      <w:lvlText w:val=""/>
      <w:lvlJc w:val="left"/>
      <w:pPr>
        <w:ind w:left="4320" w:hanging="360"/>
      </w:pPr>
      <w:rPr>
        <w:rFonts w:ascii="Wingdings" w:hAnsi="Wingdings" w:hint="default"/>
      </w:rPr>
    </w:lvl>
    <w:lvl w:ilvl="6" w:tplc="7CF42F16">
      <w:start w:val="1"/>
      <w:numFmt w:val="bullet"/>
      <w:lvlText w:val=""/>
      <w:lvlJc w:val="left"/>
      <w:pPr>
        <w:ind w:left="5040" w:hanging="360"/>
      </w:pPr>
      <w:rPr>
        <w:rFonts w:ascii="Symbol" w:hAnsi="Symbol" w:hint="default"/>
      </w:rPr>
    </w:lvl>
    <w:lvl w:ilvl="7" w:tplc="E18A0AFC">
      <w:start w:val="1"/>
      <w:numFmt w:val="bullet"/>
      <w:lvlText w:val="o"/>
      <w:lvlJc w:val="left"/>
      <w:pPr>
        <w:ind w:left="5760" w:hanging="360"/>
      </w:pPr>
      <w:rPr>
        <w:rFonts w:ascii="Courier New" w:hAnsi="Courier New" w:hint="default"/>
      </w:rPr>
    </w:lvl>
    <w:lvl w:ilvl="8" w:tplc="D4C66CB2">
      <w:start w:val="1"/>
      <w:numFmt w:val="bullet"/>
      <w:lvlText w:val=""/>
      <w:lvlJc w:val="left"/>
      <w:pPr>
        <w:ind w:left="6480" w:hanging="360"/>
      </w:pPr>
      <w:rPr>
        <w:rFonts w:ascii="Wingdings" w:hAnsi="Wingdings" w:hint="default"/>
      </w:rPr>
    </w:lvl>
  </w:abstractNum>
  <w:abstractNum w:abstractNumId="9" w15:restartNumberingAfterBreak="0">
    <w:nsid w:val="54296C29"/>
    <w:multiLevelType w:val="hybridMultilevel"/>
    <w:tmpl w:val="7542020C"/>
    <w:lvl w:ilvl="0" w:tplc="060C7A6E">
      <w:start w:val="1"/>
      <w:numFmt w:val="bullet"/>
      <w:lvlText w:val="-"/>
      <w:lvlJc w:val="left"/>
      <w:pPr>
        <w:ind w:left="720" w:hanging="360"/>
      </w:pPr>
      <w:rPr>
        <w:rFonts w:ascii="Symbol" w:hAnsi="Symbol" w:hint="default"/>
      </w:rPr>
    </w:lvl>
    <w:lvl w:ilvl="1" w:tplc="2E2EEC8C">
      <w:start w:val="1"/>
      <w:numFmt w:val="bullet"/>
      <w:lvlText w:val="o"/>
      <w:lvlJc w:val="left"/>
      <w:pPr>
        <w:ind w:left="1440" w:hanging="360"/>
      </w:pPr>
      <w:rPr>
        <w:rFonts w:ascii="Courier New" w:hAnsi="Courier New" w:hint="default"/>
      </w:rPr>
    </w:lvl>
    <w:lvl w:ilvl="2" w:tplc="7C7C2B98">
      <w:start w:val="1"/>
      <w:numFmt w:val="bullet"/>
      <w:lvlText w:val=""/>
      <w:lvlJc w:val="left"/>
      <w:pPr>
        <w:ind w:left="2160" w:hanging="360"/>
      </w:pPr>
      <w:rPr>
        <w:rFonts w:ascii="Wingdings" w:hAnsi="Wingdings" w:hint="default"/>
      </w:rPr>
    </w:lvl>
    <w:lvl w:ilvl="3" w:tplc="EF14529C">
      <w:start w:val="1"/>
      <w:numFmt w:val="bullet"/>
      <w:lvlText w:val=""/>
      <w:lvlJc w:val="left"/>
      <w:pPr>
        <w:ind w:left="2880" w:hanging="360"/>
      </w:pPr>
      <w:rPr>
        <w:rFonts w:ascii="Symbol" w:hAnsi="Symbol" w:hint="default"/>
      </w:rPr>
    </w:lvl>
    <w:lvl w:ilvl="4" w:tplc="8EC0C730">
      <w:start w:val="1"/>
      <w:numFmt w:val="bullet"/>
      <w:lvlText w:val="o"/>
      <w:lvlJc w:val="left"/>
      <w:pPr>
        <w:ind w:left="3600" w:hanging="360"/>
      </w:pPr>
      <w:rPr>
        <w:rFonts w:ascii="Courier New" w:hAnsi="Courier New" w:hint="default"/>
      </w:rPr>
    </w:lvl>
    <w:lvl w:ilvl="5" w:tplc="3376A304">
      <w:start w:val="1"/>
      <w:numFmt w:val="bullet"/>
      <w:lvlText w:val=""/>
      <w:lvlJc w:val="left"/>
      <w:pPr>
        <w:ind w:left="4320" w:hanging="360"/>
      </w:pPr>
      <w:rPr>
        <w:rFonts w:ascii="Wingdings" w:hAnsi="Wingdings" w:hint="default"/>
      </w:rPr>
    </w:lvl>
    <w:lvl w:ilvl="6" w:tplc="799CC81C">
      <w:start w:val="1"/>
      <w:numFmt w:val="bullet"/>
      <w:lvlText w:val=""/>
      <w:lvlJc w:val="left"/>
      <w:pPr>
        <w:ind w:left="5040" w:hanging="360"/>
      </w:pPr>
      <w:rPr>
        <w:rFonts w:ascii="Symbol" w:hAnsi="Symbol" w:hint="default"/>
      </w:rPr>
    </w:lvl>
    <w:lvl w:ilvl="7" w:tplc="983E30DC">
      <w:start w:val="1"/>
      <w:numFmt w:val="bullet"/>
      <w:lvlText w:val="o"/>
      <w:lvlJc w:val="left"/>
      <w:pPr>
        <w:ind w:left="5760" w:hanging="360"/>
      </w:pPr>
      <w:rPr>
        <w:rFonts w:ascii="Courier New" w:hAnsi="Courier New" w:hint="default"/>
      </w:rPr>
    </w:lvl>
    <w:lvl w:ilvl="8" w:tplc="D29E7932">
      <w:start w:val="1"/>
      <w:numFmt w:val="bullet"/>
      <w:lvlText w:val=""/>
      <w:lvlJc w:val="left"/>
      <w:pPr>
        <w:ind w:left="6480" w:hanging="360"/>
      </w:pPr>
      <w:rPr>
        <w:rFonts w:ascii="Wingdings" w:hAnsi="Wingdings" w:hint="default"/>
      </w:rPr>
    </w:lvl>
  </w:abstractNum>
  <w:abstractNum w:abstractNumId="10" w15:restartNumberingAfterBreak="0">
    <w:nsid w:val="554E5321"/>
    <w:multiLevelType w:val="hybridMultilevel"/>
    <w:tmpl w:val="B9AA63E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60EC96DB"/>
    <w:multiLevelType w:val="hybridMultilevel"/>
    <w:tmpl w:val="85AA45C6"/>
    <w:lvl w:ilvl="0" w:tplc="2544E94C">
      <w:start w:val="1"/>
      <w:numFmt w:val="bullet"/>
      <w:lvlText w:val="§"/>
      <w:lvlJc w:val="left"/>
      <w:pPr>
        <w:ind w:left="720" w:hanging="360"/>
      </w:pPr>
      <w:rPr>
        <w:rFonts w:ascii="Wingdings" w:hAnsi="Wingdings" w:hint="default"/>
      </w:rPr>
    </w:lvl>
    <w:lvl w:ilvl="1" w:tplc="AD842CB8">
      <w:start w:val="1"/>
      <w:numFmt w:val="bullet"/>
      <w:lvlText w:val="o"/>
      <w:lvlJc w:val="left"/>
      <w:pPr>
        <w:ind w:left="1440" w:hanging="360"/>
      </w:pPr>
      <w:rPr>
        <w:rFonts w:ascii="Courier New" w:hAnsi="Courier New" w:hint="default"/>
      </w:rPr>
    </w:lvl>
    <w:lvl w:ilvl="2" w:tplc="132E19EC">
      <w:start w:val="1"/>
      <w:numFmt w:val="bullet"/>
      <w:lvlText w:val=""/>
      <w:lvlJc w:val="left"/>
      <w:pPr>
        <w:ind w:left="2160" w:hanging="360"/>
      </w:pPr>
      <w:rPr>
        <w:rFonts w:ascii="Wingdings" w:hAnsi="Wingdings" w:hint="default"/>
      </w:rPr>
    </w:lvl>
    <w:lvl w:ilvl="3" w:tplc="D534AA58">
      <w:start w:val="1"/>
      <w:numFmt w:val="bullet"/>
      <w:lvlText w:val=""/>
      <w:lvlJc w:val="left"/>
      <w:pPr>
        <w:ind w:left="2880" w:hanging="360"/>
      </w:pPr>
      <w:rPr>
        <w:rFonts w:ascii="Symbol" w:hAnsi="Symbol" w:hint="default"/>
      </w:rPr>
    </w:lvl>
    <w:lvl w:ilvl="4" w:tplc="95FC7686">
      <w:start w:val="1"/>
      <w:numFmt w:val="bullet"/>
      <w:lvlText w:val="o"/>
      <w:lvlJc w:val="left"/>
      <w:pPr>
        <w:ind w:left="3600" w:hanging="360"/>
      </w:pPr>
      <w:rPr>
        <w:rFonts w:ascii="Courier New" w:hAnsi="Courier New" w:hint="default"/>
      </w:rPr>
    </w:lvl>
    <w:lvl w:ilvl="5" w:tplc="5A1A1DFA">
      <w:start w:val="1"/>
      <w:numFmt w:val="bullet"/>
      <w:lvlText w:val=""/>
      <w:lvlJc w:val="left"/>
      <w:pPr>
        <w:ind w:left="4320" w:hanging="360"/>
      </w:pPr>
      <w:rPr>
        <w:rFonts w:ascii="Wingdings" w:hAnsi="Wingdings" w:hint="default"/>
      </w:rPr>
    </w:lvl>
    <w:lvl w:ilvl="6" w:tplc="59FC82CC">
      <w:start w:val="1"/>
      <w:numFmt w:val="bullet"/>
      <w:lvlText w:val=""/>
      <w:lvlJc w:val="left"/>
      <w:pPr>
        <w:ind w:left="5040" w:hanging="360"/>
      </w:pPr>
      <w:rPr>
        <w:rFonts w:ascii="Symbol" w:hAnsi="Symbol" w:hint="default"/>
      </w:rPr>
    </w:lvl>
    <w:lvl w:ilvl="7" w:tplc="44FAA186">
      <w:start w:val="1"/>
      <w:numFmt w:val="bullet"/>
      <w:lvlText w:val="o"/>
      <w:lvlJc w:val="left"/>
      <w:pPr>
        <w:ind w:left="5760" w:hanging="360"/>
      </w:pPr>
      <w:rPr>
        <w:rFonts w:ascii="Courier New" w:hAnsi="Courier New" w:hint="default"/>
      </w:rPr>
    </w:lvl>
    <w:lvl w:ilvl="8" w:tplc="22324D74">
      <w:start w:val="1"/>
      <w:numFmt w:val="bullet"/>
      <w:lvlText w:val=""/>
      <w:lvlJc w:val="left"/>
      <w:pPr>
        <w:ind w:left="6480" w:hanging="360"/>
      </w:pPr>
      <w:rPr>
        <w:rFonts w:ascii="Wingdings" w:hAnsi="Wingdings" w:hint="default"/>
      </w:rPr>
    </w:lvl>
  </w:abstractNum>
  <w:abstractNum w:abstractNumId="12" w15:restartNumberingAfterBreak="0">
    <w:nsid w:val="702DCF60"/>
    <w:multiLevelType w:val="hybridMultilevel"/>
    <w:tmpl w:val="B700F14C"/>
    <w:lvl w:ilvl="0" w:tplc="775C8AB2">
      <w:start w:val="1"/>
      <w:numFmt w:val="bullet"/>
      <w:lvlText w:val=""/>
      <w:lvlJc w:val="left"/>
      <w:pPr>
        <w:ind w:left="720" w:hanging="360"/>
      </w:pPr>
      <w:rPr>
        <w:rFonts w:ascii="Symbol" w:hAnsi="Symbol" w:hint="default"/>
      </w:rPr>
    </w:lvl>
    <w:lvl w:ilvl="1" w:tplc="3D205EF8">
      <w:start w:val="1"/>
      <w:numFmt w:val="bullet"/>
      <w:lvlText w:val="o"/>
      <w:lvlJc w:val="left"/>
      <w:pPr>
        <w:ind w:left="1440" w:hanging="360"/>
      </w:pPr>
      <w:rPr>
        <w:rFonts w:ascii="Courier New" w:hAnsi="Courier New" w:hint="default"/>
      </w:rPr>
    </w:lvl>
    <w:lvl w:ilvl="2" w:tplc="E4BC8386">
      <w:start w:val="1"/>
      <w:numFmt w:val="bullet"/>
      <w:lvlText w:val=""/>
      <w:lvlJc w:val="left"/>
      <w:pPr>
        <w:ind w:left="2160" w:hanging="360"/>
      </w:pPr>
      <w:rPr>
        <w:rFonts w:ascii="Wingdings" w:hAnsi="Wingdings" w:hint="default"/>
      </w:rPr>
    </w:lvl>
    <w:lvl w:ilvl="3" w:tplc="53962666">
      <w:start w:val="1"/>
      <w:numFmt w:val="bullet"/>
      <w:lvlText w:val=""/>
      <w:lvlJc w:val="left"/>
      <w:pPr>
        <w:ind w:left="2880" w:hanging="360"/>
      </w:pPr>
      <w:rPr>
        <w:rFonts w:ascii="Symbol" w:hAnsi="Symbol" w:hint="default"/>
      </w:rPr>
    </w:lvl>
    <w:lvl w:ilvl="4" w:tplc="87F09C12">
      <w:start w:val="1"/>
      <w:numFmt w:val="bullet"/>
      <w:lvlText w:val="o"/>
      <w:lvlJc w:val="left"/>
      <w:pPr>
        <w:ind w:left="3600" w:hanging="360"/>
      </w:pPr>
      <w:rPr>
        <w:rFonts w:ascii="Courier New" w:hAnsi="Courier New" w:hint="default"/>
      </w:rPr>
    </w:lvl>
    <w:lvl w:ilvl="5" w:tplc="F2F4F9EC">
      <w:start w:val="1"/>
      <w:numFmt w:val="bullet"/>
      <w:lvlText w:val=""/>
      <w:lvlJc w:val="left"/>
      <w:pPr>
        <w:ind w:left="4320" w:hanging="360"/>
      </w:pPr>
      <w:rPr>
        <w:rFonts w:ascii="Wingdings" w:hAnsi="Wingdings" w:hint="default"/>
      </w:rPr>
    </w:lvl>
    <w:lvl w:ilvl="6" w:tplc="8F2CFFDC">
      <w:start w:val="1"/>
      <w:numFmt w:val="bullet"/>
      <w:lvlText w:val=""/>
      <w:lvlJc w:val="left"/>
      <w:pPr>
        <w:ind w:left="5040" w:hanging="360"/>
      </w:pPr>
      <w:rPr>
        <w:rFonts w:ascii="Symbol" w:hAnsi="Symbol" w:hint="default"/>
      </w:rPr>
    </w:lvl>
    <w:lvl w:ilvl="7" w:tplc="2DF6C4AC">
      <w:start w:val="1"/>
      <w:numFmt w:val="bullet"/>
      <w:lvlText w:val="o"/>
      <w:lvlJc w:val="left"/>
      <w:pPr>
        <w:ind w:left="5760" w:hanging="360"/>
      </w:pPr>
      <w:rPr>
        <w:rFonts w:ascii="Courier New" w:hAnsi="Courier New" w:hint="default"/>
      </w:rPr>
    </w:lvl>
    <w:lvl w:ilvl="8" w:tplc="6F06CCF4">
      <w:start w:val="1"/>
      <w:numFmt w:val="bullet"/>
      <w:lvlText w:val=""/>
      <w:lvlJc w:val="left"/>
      <w:pPr>
        <w:ind w:left="6480" w:hanging="360"/>
      </w:pPr>
      <w:rPr>
        <w:rFonts w:ascii="Wingdings" w:hAnsi="Wingdings" w:hint="default"/>
      </w:rPr>
    </w:lvl>
  </w:abstractNum>
  <w:num w:numId="1" w16cid:durableId="975717225">
    <w:abstractNumId w:val="12"/>
  </w:num>
  <w:num w:numId="2" w16cid:durableId="1132820855">
    <w:abstractNumId w:val="0"/>
  </w:num>
  <w:num w:numId="3" w16cid:durableId="2004311049">
    <w:abstractNumId w:val="5"/>
  </w:num>
  <w:num w:numId="4" w16cid:durableId="1239562286">
    <w:abstractNumId w:val="7"/>
  </w:num>
  <w:num w:numId="5" w16cid:durableId="688456612">
    <w:abstractNumId w:val="11"/>
  </w:num>
  <w:num w:numId="6" w16cid:durableId="1934702068">
    <w:abstractNumId w:val="1"/>
  </w:num>
  <w:num w:numId="7" w16cid:durableId="220294359">
    <w:abstractNumId w:val="3"/>
  </w:num>
  <w:num w:numId="8" w16cid:durableId="1654025037">
    <w:abstractNumId w:val="9"/>
  </w:num>
  <w:num w:numId="9" w16cid:durableId="1025137733">
    <w:abstractNumId w:val="8"/>
  </w:num>
  <w:num w:numId="10" w16cid:durableId="854420659">
    <w:abstractNumId w:val="4"/>
  </w:num>
  <w:num w:numId="11" w16cid:durableId="320741687">
    <w:abstractNumId w:val="6"/>
  </w:num>
  <w:num w:numId="12" w16cid:durableId="1055354382">
    <w:abstractNumId w:val="10"/>
  </w:num>
  <w:num w:numId="13" w16cid:durableId="1897467009">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kwrwUAu4lsfCwAAAA="/>
  </w:docVars>
  <w:rsids>
    <w:rsidRoot w:val="00C7453F"/>
    <w:rsid w:val="00004259"/>
    <w:rsid w:val="000174E3"/>
    <w:rsid w:val="00022460"/>
    <w:rsid w:val="00030640"/>
    <w:rsid w:val="00043D62"/>
    <w:rsid w:val="000547C9"/>
    <w:rsid w:val="00075A3B"/>
    <w:rsid w:val="00077858"/>
    <w:rsid w:val="00083794"/>
    <w:rsid w:val="000844D2"/>
    <w:rsid w:val="00084B83"/>
    <w:rsid w:val="00092AF8"/>
    <w:rsid w:val="00096541"/>
    <w:rsid w:val="000A439C"/>
    <w:rsid w:val="000A4509"/>
    <w:rsid w:val="000B2112"/>
    <w:rsid w:val="000B374D"/>
    <w:rsid w:val="000B42A1"/>
    <w:rsid w:val="000C22DF"/>
    <w:rsid w:val="000C42DB"/>
    <w:rsid w:val="000C47C2"/>
    <w:rsid w:val="000D4DC5"/>
    <w:rsid w:val="000E2BCF"/>
    <w:rsid w:val="000E31C2"/>
    <w:rsid w:val="000E517C"/>
    <w:rsid w:val="000E6024"/>
    <w:rsid w:val="000F77D7"/>
    <w:rsid w:val="0010492E"/>
    <w:rsid w:val="001052F1"/>
    <w:rsid w:val="001110A2"/>
    <w:rsid w:val="00114785"/>
    <w:rsid w:val="001346EC"/>
    <w:rsid w:val="00144D68"/>
    <w:rsid w:val="001508EC"/>
    <w:rsid w:val="0015454A"/>
    <w:rsid w:val="00156F95"/>
    <w:rsid w:val="001625A0"/>
    <w:rsid w:val="00164C47"/>
    <w:rsid w:val="00167156"/>
    <w:rsid w:val="001720D3"/>
    <w:rsid w:val="00174585"/>
    <w:rsid w:val="00176448"/>
    <w:rsid w:val="001803C3"/>
    <w:rsid w:val="00184987"/>
    <w:rsid w:val="001858B4"/>
    <w:rsid w:val="001A1660"/>
    <w:rsid w:val="001B10DA"/>
    <w:rsid w:val="001B6EBE"/>
    <w:rsid w:val="001C2961"/>
    <w:rsid w:val="001C38CC"/>
    <w:rsid w:val="001D4449"/>
    <w:rsid w:val="001D55E4"/>
    <w:rsid w:val="001D670E"/>
    <w:rsid w:val="001E1700"/>
    <w:rsid w:val="001E24D2"/>
    <w:rsid w:val="001E703D"/>
    <w:rsid w:val="001F21EE"/>
    <w:rsid w:val="001F3CB6"/>
    <w:rsid w:val="001F7457"/>
    <w:rsid w:val="00200777"/>
    <w:rsid w:val="00213D44"/>
    <w:rsid w:val="00215F88"/>
    <w:rsid w:val="002207C5"/>
    <w:rsid w:val="002320D6"/>
    <w:rsid w:val="002343EC"/>
    <w:rsid w:val="00235CE9"/>
    <w:rsid w:val="00267CE9"/>
    <w:rsid w:val="00270593"/>
    <w:rsid w:val="002764A6"/>
    <w:rsid w:val="0028676D"/>
    <w:rsid w:val="00290390"/>
    <w:rsid w:val="002918C1"/>
    <w:rsid w:val="00292635"/>
    <w:rsid w:val="0029610A"/>
    <w:rsid w:val="00297689"/>
    <w:rsid w:val="002A16B5"/>
    <w:rsid w:val="002C2F98"/>
    <w:rsid w:val="002C6897"/>
    <w:rsid w:val="002D1A12"/>
    <w:rsid w:val="002D549C"/>
    <w:rsid w:val="002D686D"/>
    <w:rsid w:val="002F036E"/>
    <w:rsid w:val="002F7E99"/>
    <w:rsid w:val="003023C3"/>
    <w:rsid w:val="00303B90"/>
    <w:rsid w:val="00307300"/>
    <w:rsid w:val="00307A8B"/>
    <w:rsid w:val="003135AD"/>
    <w:rsid w:val="00327657"/>
    <w:rsid w:val="00330EEB"/>
    <w:rsid w:val="00334828"/>
    <w:rsid w:val="003435AE"/>
    <w:rsid w:val="003508C1"/>
    <w:rsid w:val="003563DD"/>
    <w:rsid w:val="003611F9"/>
    <w:rsid w:val="003637C5"/>
    <w:rsid w:val="00367565"/>
    <w:rsid w:val="00373950"/>
    <w:rsid w:val="00375CD7"/>
    <w:rsid w:val="0038562E"/>
    <w:rsid w:val="003B0BAA"/>
    <w:rsid w:val="003B4487"/>
    <w:rsid w:val="003B4E72"/>
    <w:rsid w:val="003C5293"/>
    <w:rsid w:val="003C5C09"/>
    <w:rsid w:val="003C6B4B"/>
    <w:rsid w:val="003D55DE"/>
    <w:rsid w:val="003E012A"/>
    <w:rsid w:val="0041109F"/>
    <w:rsid w:val="0041426E"/>
    <w:rsid w:val="004322E1"/>
    <w:rsid w:val="0046553B"/>
    <w:rsid w:val="00475F69"/>
    <w:rsid w:val="00477D3B"/>
    <w:rsid w:val="004908B2"/>
    <w:rsid w:val="004916D1"/>
    <w:rsid w:val="004A2ED8"/>
    <w:rsid w:val="004A7E00"/>
    <w:rsid w:val="004B5E28"/>
    <w:rsid w:val="004C2A33"/>
    <w:rsid w:val="004D5F40"/>
    <w:rsid w:val="004E7F4B"/>
    <w:rsid w:val="00510823"/>
    <w:rsid w:val="00517592"/>
    <w:rsid w:val="00544721"/>
    <w:rsid w:val="00544B97"/>
    <w:rsid w:val="005518D8"/>
    <w:rsid w:val="0055299D"/>
    <w:rsid w:val="00552A27"/>
    <w:rsid w:val="0056381E"/>
    <w:rsid w:val="00596D3B"/>
    <w:rsid w:val="005A3713"/>
    <w:rsid w:val="005A5063"/>
    <w:rsid w:val="005C01B7"/>
    <w:rsid w:val="005D177B"/>
    <w:rsid w:val="005D54CA"/>
    <w:rsid w:val="00600BAC"/>
    <w:rsid w:val="00604A8C"/>
    <w:rsid w:val="00604E09"/>
    <w:rsid w:val="0060588A"/>
    <w:rsid w:val="006308A5"/>
    <w:rsid w:val="00634751"/>
    <w:rsid w:val="00637FD7"/>
    <w:rsid w:val="00641070"/>
    <w:rsid w:val="0065121E"/>
    <w:rsid w:val="006570F0"/>
    <w:rsid w:val="00661216"/>
    <w:rsid w:val="0066170B"/>
    <w:rsid w:val="00684EA8"/>
    <w:rsid w:val="00685AF5"/>
    <w:rsid w:val="00694266"/>
    <w:rsid w:val="006A6DA0"/>
    <w:rsid w:val="006B3CFA"/>
    <w:rsid w:val="006B6E97"/>
    <w:rsid w:val="006C0BD9"/>
    <w:rsid w:val="006C5F14"/>
    <w:rsid w:val="006E0920"/>
    <w:rsid w:val="006E574C"/>
    <w:rsid w:val="006E78F7"/>
    <w:rsid w:val="006F7C03"/>
    <w:rsid w:val="00703FE8"/>
    <w:rsid w:val="00704DC0"/>
    <w:rsid w:val="007176E1"/>
    <w:rsid w:val="0072296E"/>
    <w:rsid w:val="00723909"/>
    <w:rsid w:val="00731CAE"/>
    <w:rsid w:val="00740333"/>
    <w:rsid w:val="007418B9"/>
    <w:rsid w:val="007511EF"/>
    <w:rsid w:val="0075471F"/>
    <w:rsid w:val="007610AF"/>
    <w:rsid w:val="00761AB5"/>
    <w:rsid w:val="007717D0"/>
    <w:rsid w:val="007756E2"/>
    <w:rsid w:val="00784D18"/>
    <w:rsid w:val="00794A86"/>
    <w:rsid w:val="007A12FD"/>
    <w:rsid w:val="007A21F9"/>
    <w:rsid w:val="007B54B2"/>
    <w:rsid w:val="007B570A"/>
    <w:rsid w:val="007B6BF3"/>
    <w:rsid w:val="007D2814"/>
    <w:rsid w:val="007D28A4"/>
    <w:rsid w:val="007D4805"/>
    <w:rsid w:val="007E7865"/>
    <w:rsid w:val="007F14D5"/>
    <w:rsid w:val="007F2A58"/>
    <w:rsid w:val="008010C1"/>
    <w:rsid w:val="00803899"/>
    <w:rsid w:val="008148B2"/>
    <w:rsid w:val="00816096"/>
    <w:rsid w:val="00824645"/>
    <w:rsid w:val="0082573D"/>
    <w:rsid w:val="00826415"/>
    <w:rsid w:val="00830858"/>
    <w:rsid w:val="0084059C"/>
    <w:rsid w:val="008410FF"/>
    <w:rsid w:val="00847804"/>
    <w:rsid w:val="00864DD0"/>
    <w:rsid w:val="008715A5"/>
    <w:rsid w:val="008736F3"/>
    <w:rsid w:val="00894A26"/>
    <w:rsid w:val="008C1FF7"/>
    <w:rsid w:val="008C7D9F"/>
    <w:rsid w:val="008D5178"/>
    <w:rsid w:val="008D6379"/>
    <w:rsid w:val="00900495"/>
    <w:rsid w:val="00902E7F"/>
    <w:rsid w:val="00911962"/>
    <w:rsid w:val="0091215C"/>
    <w:rsid w:val="00924BD5"/>
    <w:rsid w:val="00931EAD"/>
    <w:rsid w:val="00934D26"/>
    <w:rsid w:val="00946BA3"/>
    <w:rsid w:val="00954689"/>
    <w:rsid w:val="009562F0"/>
    <w:rsid w:val="009656D4"/>
    <w:rsid w:val="00967821"/>
    <w:rsid w:val="00973308"/>
    <w:rsid w:val="009901F0"/>
    <w:rsid w:val="0099041C"/>
    <w:rsid w:val="00994BF8"/>
    <w:rsid w:val="00996303"/>
    <w:rsid w:val="009A2770"/>
    <w:rsid w:val="009C01A9"/>
    <w:rsid w:val="009E3FE8"/>
    <w:rsid w:val="009E7647"/>
    <w:rsid w:val="009E7846"/>
    <w:rsid w:val="009F17EA"/>
    <w:rsid w:val="009F2195"/>
    <w:rsid w:val="00A00F11"/>
    <w:rsid w:val="00A02558"/>
    <w:rsid w:val="00A10909"/>
    <w:rsid w:val="00A1216B"/>
    <w:rsid w:val="00A134BF"/>
    <w:rsid w:val="00A17DEA"/>
    <w:rsid w:val="00A21073"/>
    <w:rsid w:val="00A2619A"/>
    <w:rsid w:val="00A332F7"/>
    <w:rsid w:val="00A36012"/>
    <w:rsid w:val="00A4318C"/>
    <w:rsid w:val="00A45220"/>
    <w:rsid w:val="00A47C95"/>
    <w:rsid w:val="00A660EF"/>
    <w:rsid w:val="00A67267"/>
    <w:rsid w:val="00A70779"/>
    <w:rsid w:val="00A8216A"/>
    <w:rsid w:val="00A8459E"/>
    <w:rsid w:val="00A84A50"/>
    <w:rsid w:val="00A9169A"/>
    <w:rsid w:val="00A97022"/>
    <w:rsid w:val="00AC3FC5"/>
    <w:rsid w:val="00AC42A5"/>
    <w:rsid w:val="00AC654B"/>
    <w:rsid w:val="00AD0FC0"/>
    <w:rsid w:val="00AD1D48"/>
    <w:rsid w:val="00AD5335"/>
    <w:rsid w:val="00AD60F4"/>
    <w:rsid w:val="00B13AD4"/>
    <w:rsid w:val="00B14C40"/>
    <w:rsid w:val="00B212F7"/>
    <w:rsid w:val="00B2203C"/>
    <w:rsid w:val="00B34212"/>
    <w:rsid w:val="00B35FA5"/>
    <w:rsid w:val="00B36494"/>
    <w:rsid w:val="00B51E89"/>
    <w:rsid w:val="00B574E9"/>
    <w:rsid w:val="00B64EFC"/>
    <w:rsid w:val="00B705D1"/>
    <w:rsid w:val="00B748D5"/>
    <w:rsid w:val="00B811D6"/>
    <w:rsid w:val="00B83E8E"/>
    <w:rsid w:val="00B85285"/>
    <w:rsid w:val="00BB0C5E"/>
    <w:rsid w:val="00BB139D"/>
    <w:rsid w:val="00BB1E78"/>
    <w:rsid w:val="00BB239C"/>
    <w:rsid w:val="00BC6B4C"/>
    <w:rsid w:val="00BD7EB7"/>
    <w:rsid w:val="00BF7672"/>
    <w:rsid w:val="00C21A5C"/>
    <w:rsid w:val="00C47951"/>
    <w:rsid w:val="00C55692"/>
    <w:rsid w:val="00C556FA"/>
    <w:rsid w:val="00C62E30"/>
    <w:rsid w:val="00C70CF7"/>
    <w:rsid w:val="00C74497"/>
    <w:rsid w:val="00C7453F"/>
    <w:rsid w:val="00C834FC"/>
    <w:rsid w:val="00C843DB"/>
    <w:rsid w:val="00C85F09"/>
    <w:rsid w:val="00CA2144"/>
    <w:rsid w:val="00CC0FEE"/>
    <w:rsid w:val="00CC6042"/>
    <w:rsid w:val="00CD64AE"/>
    <w:rsid w:val="00CE19B3"/>
    <w:rsid w:val="00D010DA"/>
    <w:rsid w:val="00D03613"/>
    <w:rsid w:val="00D1016C"/>
    <w:rsid w:val="00D13488"/>
    <w:rsid w:val="00D56A17"/>
    <w:rsid w:val="00DA083B"/>
    <w:rsid w:val="00DA2110"/>
    <w:rsid w:val="00DA7BDE"/>
    <w:rsid w:val="00DB3140"/>
    <w:rsid w:val="00DB5CF8"/>
    <w:rsid w:val="00DC6A0D"/>
    <w:rsid w:val="00DC7D77"/>
    <w:rsid w:val="00DD1B0C"/>
    <w:rsid w:val="00DD2983"/>
    <w:rsid w:val="00DD7F78"/>
    <w:rsid w:val="00DE12ED"/>
    <w:rsid w:val="00DF00D9"/>
    <w:rsid w:val="00DF1B4A"/>
    <w:rsid w:val="00E03212"/>
    <w:rsid w:val="00E13E38"/>
    <w:rsid w:val="00E14283"/>
    <w:rsid w:val="00E219EB"/>
    <w:rsid w:val="00E2395E"/>
    <w:rsid w:val="00E3272B"/>
    <w:rsid w:val="00E62EC9"/>
    <w:rsid w:val="00E75546"/>
    <w:rsid w:val="00E76E2A"/>
    <w:rsid w:val="00E81BE3"/>
    <w:rsid w:val="00E92B63"/>
    <w:rsid w:val="00E93F4C"/>
    <w:rsid w:val="00EA246E"/>
    <w:rsid w:val="00EA4772"/>
    <w:rsid w:val="00EA68FE"/>
    <w:rsid w:val="00EB0AEF"/>
    <w:rsid w:val="00EC100A"/>
    <w:rsid w:val="00EC1C2E"/>
    <w:rsid w:val="00ED0FC7"/>
    <w:rsid w:val="00ED2C8B"/>
    <w:rsid w:val="00ED5056"/>
    <w:rsid w:val="00ED5107"/>
    <w:rsid w:val="00EE2831"/>
    <w:rsid w:val="00EE723C"/>
    <w:rsid w:val="00EE7708"/>
    <w:rsid w:val="00EF3D86"/>
    <w:rsid w:val="00F0057D"/>
    <w:rsid w:val="00F009DE"/>
    <w:rsid w:val="00F01E88"/>
    <w:rsid w:val="00F068CB"/>
    <w:rsid w:val="00F104BF"/>
    <w:rsid w:val="00F22FF4"/>
    <w:rsid w:val="00F51093"/>
    <w:rsid w:val="00F70350"/>
    <w:rsid w:val="00F738C0"/>
    <w:rsid w:val="00F7508E"/>
    <w:rsid w:val="00F76BBD"/>
    <w:rsid w:val="00F9788A"/>
    <w:rsid w:val="00FA3680"/>
    <w:rsid w:val="00FB33E3"/>
    <w:rsid w:val="00FB410B"/>
    <w:rsid w:val="00FB5B09"/>
    <w:rsid w:val="00FB6C88"/>
    <w:rsid w:val="00FB7E18"/>
    <w:rsid w:val="00FC720C"/>
    <w:rsid w:val="00FC7211"/>
    <w:rsid w:val="00FD360C"/>
    <w:rsid w:val="00FD55F3"/>
    <w:rsid w:val="00FE2EDE"/>
    <w:rsid w:val="00FE46B3"/>
    <w:rsid w:val="00FE493E"/>
    <w:rsid w:val="00FE57AC"/>
    <w:rsid w:val="00FF2DBD"/>
    <w:rsid w:val="00FF3982"/>
    <w:rsid w:val="00FF5B62"/>
    <w:rsid w:val="01135DE6"/>
    <w:rsid w:val="011CB78F"/>
    <w:rsid w:val="027771A9"/>
    <w:rsid w:val="02B7D053"/>
    <w:rsid w:val="02C2730C"/>
    <w:rsid w:val="02F1E6FD"/>
    <w:rsid w:val="03979FC3"/>
    <w:rsid w:val="03A6A2CC"/>
    <w:rsid w:val="03F70365"/>
    <w:rsid w:val="03F78EBC"/>
    <w:rsid w:val="0435E2BD"/>
    <w:rsid w:val="050C7D6F"/>
    <w:rsid w:val="050DF0A9"/>
    <w:rsid w:val="0596DFD7"/>
    <w:rsid w:val="059BE756"/>
    <w:rsid w:val="05A854DE"/>
    <w:rsid w:val="05C76BA0"/>
    <w:rsid w:val="060B376B"/>
    <w:rsid w:val="061987E9"/>
    <w:rsid w:val="0670E493"/>
    <w:rsid w:val="068C386E"/>
    <w:rsid w:val="06901D86"/>
    <w:rsid w:val="0764603A"/>
    <w:rsid w:val="077C3CF6"/>
    <w:rsid w:val="079DD5B1"/>
    <w:rsid w:val="07D15ECA"/>
    <w:rsid w:val="07D53283"/>
    <w:rsid w:val="083CCFC5"/>
    <w:rsid w:val="0882F9A5"/>
    <w:rsid w:val="091F5E69"/>
    <w:rsid w:val="097C00A4"/>
    <w:rsid w:val="099D9179"/>
    <w:rsid w:val="09BE8B57"/>
    <w:rsid w:val="09D4A06C"/>
    <w:rsid w:val="0A713C82"/>
    <w:rsid w:val="0ADF9ACF"/>
    <w:rsid w:val="0AE914D9"/>
    <w:rsid w:val="0B7BFE7E"/>
    <w:rsid w:val="0BB6C2E3"/>
    <w:rsid w:val="0BB7B714"/>
    <w:rsid w:val="0C90F8F9"/>
    <w:rsid w:val="0CD99EA4"/>
    <w:rsid w:val="0D20B652"/>
    <w:rsid w:val="0D2F6B7A"/>
    <w:rsid w:val="0D58A65F"/>
    <w:rsid w:val="0D65080A"/>
    <w:rsid w:val="0D8BC927"/>
    <w:rsid w:val="0ED620C7"/>
    <w:rsid w:val="0F0300B5"/>
    <w:rsid w:val="0F03076F"/>
    <w:rsid w:val="0F398254"/>
    <w:rsid w:val="0F4AB3BA"/>
    <w:rsid w:val="0FBFF461"/>
    <w:rsid w:val="10129B0D"/>
    <w:rsid w:val="107A9BE5"/>
    <w:rsid w:val="10E0C778"/>
    <w:rsid w:val="10ED49CC"/>
    <w:rsid w:val="11273DC8"/>
    <w:rsid w:val="11C3AB7F"/>
    <w:rsid w:val="11E7C7D1"/>
    <w:rsid w:val="12284BE5"/>
    <w:rsid w:val="122C1D2C"/>
    <w:rsid w:val="1232E87E"/>
    <w:rsid w:val="1258F0D6"/>
    <w:rsid w:val="12C55F98"/>
    <w:rsid w:val="12C6741F"/>
    <w:rsid w:val="13508EDF"/>
    <w:rsid w:val="135A588A"/>
    <w:rsid w:val="1360F4AF"/>
    <w:rsid w:val="13638E92"/>
    <w:rsid w:val="1363BFD6"/>
    <w:rsid w:val="13C2C18B"/>
    <w:rsid w:val="13D1480B"/>
    <w:rsid w:val="13F9859E"/>
    <w:rsid w:val="14AE739A"/>
    <w:rsid w:val="14D4667B"/>
    <w:rsid w:val="154C4B81"/>
    <w:rsid w:val="15D2D9D1"/>
    <w:rsid w:val="15DC613A"/>
    <w:rsid w:val="16480246"/>
    <w:rsid w:val="1653A2B0"/>
    <w:rsid w:val="16E6358B"/>
    <w:rsid w:val="16F39CA6"/>
    <w:rsid w:val="170EDC28"/>
    <w:rsid w:val="17220989"/>
    <w:rsid w:val="17430D87"/>
    <w:rsid w:val="17512CA6"/>
    <w:rsid w:val="17627E9B"/>
    <w:rsid w:val="17AE78DF"/>
    <w:rsid w:val="17EFB1AE"/>
    <w:rsid w:val="1801D882"/>
    <w:rsid w:val="1816C0E3"/>
    <w:rsid w:val="184687E8"/>
    <w:rsid w:val="18AFD6A3"/>
    <w:rsid w:val="18D9EF77"/>
    <w:rsid w:val="19507AF1"/>
    <w:rsid w:val="195769F0"/>
    <w:rsid w:val="19FBE363"/>
    <w:rsid w:val="1A287737"/>
    <w:rsid w:val="1A47527A"/>
    <w:rsid w:val="1A842ED6"/>
    <w:rsid w:val="1AA04219"/>
    <w:rsid w:val="1B0731DE"/>
    <w:rsid w:val="1B22A23E"/>
    <w:rsid w:val="1BADEEE9"/>
    <w:rsid w:val="1BE28B1E"/>
    <w:rsid w:val="1BFDB016"/>
    <w:rsid w:val="1BFE3D2B"/>
    <w:rsid w:val="1C0BFE3B"/>
    <w:rsid w:val="1C59E222"/>
    <w:rsid w:val="1C91B04B"/>
    <w:rsid w:val="1CC83B91"/>
    <w:rsid w:val="1CE81660"/>
    <w:rsid w:val="1D366585"/>
    <w:rsid w:val="1D4C27C2"/>
    <w:rsid w:val="1D5006AD"/>
    <w:rsid w:val="1DA26C81"/>
    <w:rsid w:val="1DC096FC"/>
    <w:rsid w:val="1DF3E62B"/>
    <w:rsid w:val="1E33EC6B"/>
    <w:rsid w:val="1E66926C"/>
    <w:rsid w:val="1E856E6D"/>
    <w:rsid w:val="1E9696E1"/>
    <w:rsid w:val="1EA68649"/>
    <w:rsid w:val="1EE1939E"/>
    <w:rsid w:val="1EFCCA34"/>
    <w:rsid w:val="1F084111"/>
    <w:rsid w:val="1F1D29ED"/>
    <w:rsid w:val="1F8C2085"/>
    <w:rsid w:val="1FC14502"/>
    <w:rsid w:val="1FE0D8EC"/>
    <w:rsid w:val="2061AF88"/>
    <w:rsid w:val="20EA0A17"/>
    <w:rsid w:val="21D306F4"/>
    <w:rsid w:val="21FAEC42"/>
    <w:rsid w:val="21FB3CE8"/>
    <w:rsid w:val="222AFFA7"/>
    <w:rsid w:val="2242D797"/>
    <w:rsid w:val="227B6EE2"/>
    <w:rsid w:val="22907B57"/>
    <w:rsid w:val="22B9CBDF"/>
    <w:rsid w:val="22D9A9D1"/>
    <w:rsid w:val="22EEF883"/>
    <w:rsid w:val="23159D40"/>
    <w:rsid w:val="23549DFB"/>
    <w:rsid w:val="236E725D"/>
    <w:rsid w:val="243C086F"/>
    <w:rsid w:val="24434D00"/>
    <w:rsid w:val="245C54A9"/>
    <w:rsid w:val="24C3AC90"/>
    <w:rsid w:val="24DDDA04"/>
    <w:rsid w:val="2517DF3B"/>
    <w:rsid w:val="255744DD"/>
    <w:rsid w:val="255FC361"/>
    <w:rsid w:val="2590AB14"/>
    <w:rsid w:val="25CB11A5"/>
    <w:rsid w:val="2662DCA6"/>
    <w:rsid w:val="2691B6CD"/>
    <w:rsid w:val="26E06926"/>
    <w:rsid w:val="2741E511"/>
    <w:rsid w:val="27CF772F"/>
    <w:rsid w:val="27E21E07"/>
    <w:rsid w:val="27E97961"/>
    <w:rsid w:val="2832ACE1"/>
    <w:rsid w:val="2850F0C9"/>
    <w:rsid w:val="2872731C"/>
    <w:rsid w:val="2880148E"/>
    <w:rsid w:val="28A11DBA"/>
    <w:rsid w:val="28EA6D47"/>
    <w:rsid w:val="299CF4BA"/>
    <w:rsid w:val="29A19140"/>
    <w:rsid w:val="29FBE2D5"/>
    <w:rsid w:val="2A34F53B"/>
    <w:rsid w:val="2A653E86"/>
    <w:rsid w:val="2A739D58"/>
    <w:rsid w:val="2A73F074"/>
    <w:rsid w:val="2A86228A"/>
    <w:rsid w:val="2A948581"/>
    <w:rsid w:val="2B0A54E8"/>
    <w:rsid w:val="2B7F45F3"/>
    <w:rsid w:val="2C179971"/>
    <w:rsid w:val="2C1A5E62"/>
    <w:rsid w:val="2C51B8E6"/>
    <w:rsid w:val="2C5D8CE6"/>
    <w:rsid w:val="2C615C51"/>
    <w:rsid w:val="2CC05D2A"/>
    <w:rsid w:val="2D2089C7"/>
    <w:rsid w:val="2D27FF38"/>
    <w:rsid w:val="2D3176CD"/>
    <w:rsid w:val="2D374FFB"/>
    <w:rsid w:val="2D96D404"/>
    <w:rsid w:val="2DBE9AE9"/>
    <w:rsid w:val="2DC71323"/>
    <w:rsid w:val="2E029D8D"/>
    <w:rsid w:val="2E03BF8B"/>
    <w:rsid w:val="2E05B797"/>
    <w:rsid w:val="2E5F800A"/>
    <w:rsid w:val="2EF7AE81"/>
    <w:rsid w:val="2F608860"/>
    <w:rsid w:val="2FE3532D"/>
    <w:rsid w:val="2FE8663A"/>
    <w:rsid w:val="2FEEA8FD"/>
    <w:rsid w:val="2FF33EB4"/>
    <w:rsid w:val="30530E2B"/>
    <w:rsid w:val="30807394"/>
    <w:rsid w:val="308CB130"/>
    <w:rsid w:val="30B7D497"/>
    <w:rsid w:val="30BB906F"/>
    <w:rsid w:val="30EA9F5D"/>
    <w:rsid w:val="310EDDD2"/>
    <w:rsid w:val="312DB165"/>
    <w:rsid w:val="316F134A"/>
    <w:rsid w:val="317A8CA2"/>
    <w:rsid w:val="318759DF"/>
    <w:rsid w:val="319BC5C3"/>
    <w:rsid w:val="31B80644"/>
    <w:rsid w:val="31EFEFD2"/>
    <w:rsid w:val="32229ED0"/>
    <w:rsid w:val="325D0DFD"/>
    <w:rsid w:val="3325DDFC"/>
    <w:rsid w:val="3351CC41"/>
    <w:rsid w:val="335364C9"/>
    <w:rsid w:val="3360402C"/>
    <w:rsid w:val="33C8337C"/>
    <w:rsid w:val="3415CF57"/>
    <w:rsid w:val="341C9807"/>
    <w:rsid w:val="343F0ECF"/>
    <w:rsid w:val="348E7ECE"/>
    <w:rsid w:val="34D052F2"/>
    <w:rsid w:val="34ECC24C"/>
    <w:rsid w:val="35B96E8E"/>
    <w:rsid w:val="35BDDCC8"/>
    <w:rsid w:val="364BA6D5"/>
    <w:rsid w:val="3662EA7D"/>
    <w:rsid w:val="368CC392"/>
    <w:rsid w:val="36A811DA"/>
    <w:rsid w:val="374D19E2"/>
    <w:rsid w:val="375C2F86"/>
    <w:rsid w:val="37A83169"/>
    <w:rsid w:val="37D55951"/>
    <w:rsid w:val="382F5345"/>
    <w:rsid w:val="387418D8"/>
    <w:rsid w:val="38E9C0B5"/>
    <w:rsid w:val="38F07C3C"/>
    <w:rsid w:val="3902F783"/>
    <w:rsid w:val="39BA8B81"/>
    <w:rsid w:val="39DC4568"/>
    <w:rsid w:val="3A338D05"/>
    <w:rsid w:val="3A79F5E4"/>
    <w:rsid w:val="3ACE76B4"/>
    <w:rsid w:val="3B208613"/>
    <w:rsid w:val="3B8DE90D"/>
    <w:rsid w:val="3B8FD307"/>
    <w:rsid w:val="3BA9FDF6"/>
    <w:rsid w:val="3BB3ADBB"/>
    <w:rsid w:val="3BCC71CF"/>
    <w:rsid w:val="3BDF1C29"/>
    <w:rsid w:val="3BDFDF63"/>
    <w:rsid w:val="3C1D3149"/>
    <w:rsid w:val="3C2A37C2"/>
    <w:rsid w:val="3C369B8F"/>
    <w:rsid w:val="3C39A676"/>
    <w:rsid w:val="3C46C1ED"/>
    <w:rsid w:val="3C740903"/>
    <w:rsid w:val="3C9BC940"/>
    <w:rsid w:val="3CB6DA1E"/>
    <w:rsid w:val="3CE9403F"/>
    <w:rsid w:val="3D14E3B9"/>
    <w:rsid w:val="3D151559"/>
    <w:rsid w:val="3D38D430"/>
    <w:rsid w:val="3D505666"/>
    <w:rsid w:val="3D73C0A0"/>
    <w:rsid w:val="3D99271B"/>
    <w:rsid w:val="3E186EB2"/>
    <w:rsid w:val="3EB0D62D"/>
    <w:rsid w:val="3EF68B8A"/>
    <w:rsid w:val="3F2C8BE0"/>
    <w:rsid w:val="3F839D66"/>
    <w:rsid w:val="3FC883C6"/>
    <w:rsid w:val="4009C487"/>
    <w:rsid w:val="40444C82"/>
    <w:rsid w:val="4061792F"/>
    <w:rsid w:val="40BE7AEC"/>
    <w:rsid w:val="40DF601C"/>
    <w:rsid w:val="414F848F"/>
    <w:rsid w:val="417012D4"/>
    <w:rsid w:val="418E18ED"/>
    <w:rsid w:val="41DC91DF"/>
    <w:rsid w:val="4266D2D7"/>
    <w:rsid w:val="42769C2A"/>
    <w:rsid w:val="42877819"/>
    <w:rsid w:val="42C39AE6"/>
    <w:rsid w:val="42EBFC9E"/>
    <w:rsid w:val="430D1468"/>
    <w:rsid w:val="437D9BBD"/>
    <w:rsid w:val="4402DE27"/>
    <w:rsid w:val="4414D29C"/>
    <w:rsid w:val="441584FA"/>
    <w:rsid w:val="4428D0EA"/>
    <w:rsid w:val="4496A352"/>
    <w:rsid w:val="44B6A6B6"/>
    <w:rsid w:val="44C78C8E"/>
    <w:rsid w:val="44CA2CD5"/>
    <w:rsid w:val="453E0E96"/>
    <w:rsid w:val="4548F065"/>
    <w:rsid w:val="45CB74FA"/>
    <w:rsid w:val="45E71590"/>
    <w:rsid w:val="45F184EE"/>
    <w:rsid w:val="45F66726"/>
    <w:rsid w:val="463AB61F"/>
    <w:rsid w:val="467B8C83"/>
    <w:rsid w:val="468086BE"/>
    <w:rsid w:val="46978EF7"/>
    <w:rsid w:val="46BF3035"/>
    <w:rsid w:val="46D7AEE6"/>
    <w:rsid w:val="46DE0B5F"/>
    <w:rsid w:val="47F7F0C6"/>
    <w:rsid w:val="47F8BFB2"/>
    <w:rsid w:val="488CFE19"/>
    <w:rsid w:val="48911D2A"/>
    <w:rsid w:val="48DA536E"/>
    <w:rsid w:val="48DAEE65"/>
    <w:rsid w:val="495DE752"/>
    <w:rsid w:val="4A034174"/>
    <w:rsid w:val="4A2134B0"/>
    <w:rsid w:val="4A264B3C"/>
    <w:rsid w:val="4A34A070"/>
    <w:rsid w:val="4B307245"/>
    <w:rsid w:val="4B34DD61"/>
    <w:rsid w:val="4B44C74C"/>
    <w:rsid w:val="4B5FF11D"/>
    <w:rsid w:val="4BC61BE9"/>
    <w:rsid w:val="4C173606"/>
    <w:rsid w:val="4CCC8F81"/>
    <w:rsid w:val="4CD74FB2"/>
    <w:rsid w:val="4D31CF56"/>
    <w:rsid w:val="4D5A692D"/>
    <w:rsid w:val="4D6ACBC0"/>
    <w:rsid w:val="4D7153CA"/>
    <w:rsid w:val="4EC10FD4"/>
    <w:rsid w:val="4ED4EE9D"/>
    <w:rsid w:val="4EE4F27B"/>
    <w:rsid w:val="4F11FA87"/>
    <w:rsid w:val="4F7A7064"/>
    <w:rsid w:val="4FA6A5EE"/>
    <w:rsid w:val="4FB96A64"/>
    <w:rsid w:val="4FD0C2D3"/>
    <w:rsid w:val="4FFB8752"/>
    <w:rsid w:val="507AAFD9"/>
    <w:rsid w:val="50AFC0CC"/>
    <w:rsid w:val="50FEE363"/>
    <w:rsid w:val="516A8C36"/>
    <w:rsid w:val="51DACCD4"/>
    <w:rsid w:val="5298B349"/>
    <w:rsid w:val="52B3D75B"/>
    <w:rsid w:val="52DD18D6"/>
    <w:rsid w:val="5329FB70"/>
    <w:rsid w:val="535725B5"/>
    <w:rsid w:val="53AA6494"/>
    <w:rsid w:val="53B69D79"/>
    <w:rsid w:val="53DA275D"/>
    <w:rsid w:val="54050FB7"/>
    <w:rsid w:val="5476355E"/>
    <w:rsid w:val="54924537"/>
    <w:rsid w:val="54CDCC66"/>
    <w:rsid w:val="54EDABFD"/>
    <w:rsid w:val="54F7116F"/>
    <w:rsid w:val="55045049"/>
    <w:rsid w:val="562826D1"/>
    <w:rsid w:val="563D6D02"/>
    <w:rsid w:val="5651F071"/>
    <w:rsid w:val="5695F633"/>
    <w:rsid w:val="56ABE045"/>
    <w:rsid w:val="56EF4B2A"/>
    <w:rsid w:val="56F5A6AF"/>
    <w:rsid w:val="588E0E06"/>
    <w:rsid w:val="59428A40"/>
    <w:rsid w:val="59A49B51"/>
    <w:rsid w:val="59AD5480"/>
    <w:rsid w:val="59E27F26"/>
    <w:rsid w:val="59F50BA7"/>
    <w:rsid w:val="5A0ED465"/>
    <w:rsid w:val="5AD146F9"/>
    <w:rsid w:val="5B3522C3"/>
    <w:rsid w:val="5B4F75C7"/>
    <w:rsid w:val="5B9BDA8E"/>
    <w:rsid w:val="5BA5F089"/>
    <w:rsid w:val="5BB05267"/>
    <w:rsid w:val="5C43CB41"/>
    <w:rsid w:val="5C9B8D68"/>
    <w:rsid w:val="5CB2AF57"/>
    <w:rsid w:val="5CC72E62"/>
    <w:rsid w:val="5CD56BDB"/>
    <w:rsid w:val="5D1AD20A"/>
    <w:rsid w:val="5D25AF29"/>
    <w:rsid w:val="5D7B1D8E"/>
    <w:rsid w:val="5DAD3C0D"/>
    <w:rsid w:val="5DF2056E"/>
    <w:rsid w:val="5E00F0E2"/>
    <w:rsid w:val="5E0148F1"/>
    <w:rsid w:val="5E3ADF76"/>
    <w:rsid w:val="5E4CAABB"/>
    <w:rsid w:val="5E564E4F"/>
    <w:rsid w:val="5EB5DBEF"/>
    <w:rsid w:val="5F683B1A"/>
    <w:rsid w:val="5FDE911C"/>
    <w:rsid w:val="6028780E"/>
    <w:rsid w:val="6056E80F"/>
    <w:rsid w:val="60E66CC5"/>
    <w:rsid w:val="60F42FB5"/>
    <w:rsid w:val="61188EFF"/>
    <w:rsid w:val="6189455D"/>
    <w:rsid w:val="61CBA382"/>
    <w:rsid w:val="61E32CEC"/>
    <w:rsid w:val="61FAC487"/>
    <w:rsid w:val="6256FEAF"/>
    <w:rsid w:val="6289B179"/>
    <w:rsid w:val="62A36A66"/>
    <w:rsid w:val="62B5EF81"/>
    <w:rsid w:val="62E984E3"/>
    <w:rsid w:val="637FD89B"/>
    <w:rsid w:val="638B734E"/>
    <w:rsid w:val="640DBFA7"/>
    <w:rsid w:val="64313290"/>
    <w:rsid w:val="6443162A"/>
    <w:rsid w:val="646AF2DF"/>
    <w:rsid w:val="64706363"/>
    <w:rsid w:val="64BBD069"/>
    <w:rsid w:val="64E0B7FF"/>
    <w:rsid w:val="65B92A18"/>
    <w:rsid w:val="660D084D"/>
    <w:rsid w:val="664302EC"/>
    <w:rsid w:val="665E5C2D"/>
    <w:rsid w:val="665E5CBA"/>
    <w:rsid w:val="6678DCAF"/>
    <w:rsid w:val="6700B9F6"/>
    <w:rsid w:val="67097F26"/>
    <w:rsid w:val="6747C73B"/>
    <w:rsid w:val="67BC4CC9"/>
    <w:rsid w:val="67C34FE8"/>
    <w:rsid w:val="67FAFA7B"/>
    <w:rsid w:val="682A9767"/>
    <w:rsid w:val="68B15055"/>
    <w:rsid w:val="68C12AB2"/>
    <w:rsid w:val="68F64A6E"/>
    <w:rsid w:val="69A0C8B9"/>
    <w:rsid w:val="69BD5670"/>
    <w:rsid w:val="69E0A98A"/>
    <w:rsid w:val="69E69534"/>
    <w:rsid w:val="6A777865"/>
    <w:rsid w:val="6A952E53"/>
    <w:rsid w:val="6A9B6305"/>
    <w:rsid w:val="6B02B69B"/>
    <w:rsid w:val="6B45F6C8"/>
    <w:rsid w:val="6B84AB9A"/>
    <w:rsid w:val="6B9FB04F"/>
    <w:rsid w:val="6C129F67"/>
    <w:rsid w:val="6C521FBB"/>
    <w:rsid w:val="6C8F34ED"/>
    <w:rsid w:val="6C9810AA"/>
    <w:rsid w:val="6C987569"/>
    <w:rsid w:val="6CA916BF"/>
    <w:rsid w:val="6CBA8F26"/>
    <w:rsid w:val="6CD36B81"/>
    <w:rsid w:val="6D58970B"/>
    <w:rsid w:val="6D841B71"/>
    <w:rsid w:val="6E9450E4"/>
    <w:rsid w:val="6EBE9490"/>
    <w:rsid w:val="6F74D104"/>
    <w:rsid w:val="6FA63374"/>
    <w:rsid w:val="6FC212FE"/>
    <w:rsid w:val="6FCD0280"/>
    <w:rsid w:val="6FFD1E67"/>
    <w:rsid w:val="7017416F"/>
    <w:rsid w:val="701D2490"/>
    <w:rsid w:val="70A869C4"/>
    <w:rsid w:val="70FD66C6"/>
    <w:rsid w:val="716FA072"/>
    <w:rsid w:val="7173F6C7"/>
    <w:rsid w:val="71D555AC"/>
    <w:rsid w:val="7216C86D"/>
    <w:rsid w:val="7234BAF8"/>
    <w:rsid w:val="72B18E80"/>
    <w:rsid w:val="72EB1C07"/>
    <w:rsid w:val="72ED4855"/>
    <w:rsid w:val="72F3FE3F"/>
    <w:rsid w:val="730878FD"/>
    <w:rsid w:val="734BE09C"/>
    <w:rsid w:val="735EBE41"/>
    <w:rsid w:val="7366F109"/>
    <w:rsid w:val="73844F5D"/>
    <w:rsid w:val="73C8D7D6"/>
    <w:rsid w:val="74D5292F"/>
    <w:rsid w:val="74DEC500"/>
    <w:rsid w:val="759B86E8"/>
    <w:rsid w:val="75E3ADA6"/>
    <w:rsid w:val="76B469BF"/>
    <w:rsid w:val="772DD65B"/>
    <w:rsid w:val="773DB1AB"/>
    <w:rsid w:val="777D680C"/>
    <w:rsid w:val="77C0D247"/>
    <w:rsid w:val="77EEA669"/>
    <w:rsid w:val="7820B097"/>
    <w:rsid w:val="787B210B"/>
    <w:rsid w:val="78B6FDB4"/>
    <w:rsid w:val="78CF11EB"/>
    <w:rsid w:val="78F804A9"/>
    <w:rsid w:val="7902FA05"/>
    <w:rsid w:val="7913D1ED"/>
    <w:rsid w:val="791DD0DA"/>
    <w:rsid w:val="7922DC54"/>
    <w:rsid w:val="7929B8FB"/>
    <w:rsid w:val="79387385"/>
    <w:rsid w:val="795852C6"/>
    <w:rsid w:val="79F5A17C"/>
    <w:rsid w:val="7B70DEF7"/>
    <w:rsid w:val="7BC13326"/>
    <w:rsid w:val="7BCB0889"/>
    <w:rsid w:val="7BF7FD61"/>
    <w:rsid w:val="7C3AB55F"/>
    <w:rsid w:val="7C3E2E47"/>
    <w:rsid w:val="7C500169"/>
    <w:rsid w:val="7C59C029"/>
    <w:rsid w:val="7C90BC09"/>
    <w:rsid w:val="7D2A996C"/>
    <w:rsid w:val="7D7C4506"/>
    <w:rsid w:val="7D88B1B1"/>
    <w:rsid w:val="7DE692CA"/>
    <w:rsid w:val="7DEF3C60"/>
    <w:rsid w:val="7E1F86D0"/>
    <w:rsid w:val="7EEF39E7"/>
    <w:rsid w:val="7F090A78"/>
    <w:rsid w:val="7F168FD6"/>
    <w:rsid w:val="7F413576"/>
    <w:rsid w:val="7F5AD7C2"/>
    <w:rsid w:val="7F5C44F8"/>
    <w:rsid w:val="7FC4E1B8"/>
    <w:rsid w:val="7FF5EF56"/>
    <w:rsid w:val="7FF85637"/>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3004DD"/>
  <w15:docId w15:val="{C9508985-3A00-458F-905C-1DDC58D06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iPriority w:val="99"/>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character" w:customStyle="1" w:styleId="UnresolvedMention1">
    <w:name w:val="Unresolved Mention1"/>
    <w:basedOn w:val="DefaultParagraphFont"/>
    <w:uiPriority w:val="99"/>
    <w:semiHidden/>
    <w:unhideWhenUsed/>
    <w:rsid w:val="00084B83"/>
    <w:rPr>
      <w:color w:val="605E5C"/>
      <w:shd w:val="clear" w:color="auto" w:fill="E1DFDD"/>
    </w:rPr>
  </w:style>
  <w:style w:type="character" w:styleId="UnresolvedMention">
    <w:name w:val="Unresolved Mention"/>
    <w:basedOn w:val="DefaultParagraphFont"/>
    <w:uiPriority w:val="99"/>
    <w:semiHidden/>
    <w:unhideWhenUsed/>
    <w:rsid w:val="00FB6C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illijo@unisa.ac.za" TargetMode="External"/><Relationship Id="rId18" Type="http://schemas.openxmlformats.org/officeDocument/2006/relationships/hyperlink" Target="mailto:marcal@unisa.ac.za"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tandfonline.com/doi/pdf/10.1080/13814788.2017.1375091" TargetMode="External"/><Relationship Id="rId7" Type="http://schemas.openxmlformats.org/officeDocument/2006/relationships/settings" Target="settings.xml"/><Relationship Id="rId12" Type="http://schemas.openxmlformats.org/officeDocument/2006/relationships/hyperlink" Target="https://orcid.org/0000-0001-5388-7280" TargetMode="External"/><Relationship Id="rId17" Type="http://schemas.openxmlformats.org/officeDocument/2006/relationships/hyperlink" Target="mailto:Matsonj@unisa.ac.za"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badena@unisa.ac.za" TargetMode="External"/><Relationship Id="rId20" Type="http://schemas.openxmlformats.org/officeDocument/2006/relationships/hyperlink" Target="https://www.tandfonline.com/doi/pdf/10.1080/13814788.2017.137509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nymaan@unisa.ac.za"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trolleg@unisa.ac.za" TargetMode="External"/><Relationship Id="rId23" Type="http://schemas.openxmlformats.org/officeDocument/2006/relationships/hyperlink" Target="https://libguides.unisa.ac.za/CEMSHarvard"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www.tandfonline.com/doi/pdf/10.1080/13814788.2017.1375093?needAccess=tru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rcid.org/0000-0002-2253-1473" TargetMode="External"/><Relationship Id="rId22" Type="http://schemas.openxmlformats.org/officeDocument/2006/relationships/hyperlink" Target="https://www.tandfonline.com/doi/pdf/10.1080/13814788.2017.1375092?needAccess=true"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5431B5BF-051D-47B7-A2BC-DFFBABC1022A}">
    <t:Anchor>
      <t:Comment id="1463845608"/>
    </t:Anchor>
    <t:History>
      <t:Event id="{2895641C-F3E2-4F9F-A96E-9ECBAB52B6BD}" time="2025-03-13T05:19:19.389Z">
        <t:Attribution userId="S::snymaan@unisa.ac.za::cfdcf8f0-4d47-4951-b479-bc73a79ef902" userProvider="AD" userName="Weber, Alicia"/>
        <t:Anchor>
          <t:Comment id="1463845608"/>
        </t:Anchor>
        <t:Create/>
      </t:Event>
      <t:Event id="{A90DA3BC-C0B1-4137-A614-7512ABB74F88}" time="2025-03-13T05:19:19.389Z">
        <t:Attribution userId="S::snymaan@unisa.ac.za::cfdcf8f0-4d47-4951-b479-bc73a79ef902" userProvider="AD" userName="Weber, Alicia"/>
        <t:Anchor>
          <t:Comment id="1463845608"/>
        </t:Anchor>
        <t:Assign userId="S::Trolleg@unisa.ac.za::3906d106-5438-4252-8ded-f1c40dc7c829" userProvider="AD" userName="Trollip, Elize"/>
      </t:Event>
      <t:Event id="{07D6ACD8-C719-4124-AA5B-FF6960EB48D4}" time="2025-03-13T05:19:19.389Z">
        <t:Attribution userId="S::snymaan@unisa.ac.za::cfdcf8f0-4d47-4951-b479-bc73a79ef902" userProvider="AD" userName="Weber, Alicia"/>
        <t:Anchor>
          <t:Comment id="1463845608"/>
        </t:Anchor>
        <t:SetTitle title="@Trollip, Elize could you please indicate your capacity for 2026. Thanks :)"/>
      </t:Event>
    </t:History>
  </t:Task>
  <t:Task id="{C1A064FF-325F-45C8-ADED-555F8E34C46A}">
    <t:Anchor>
      <t:Comment id="1815662037"/>
    </t:Anchor>
    <t:History>
      <t:Event id="{5D41215F-F75A-4A3A-9F46-04C380D48690}" time="2025-03-13T05:27:44.174Z">
        <t:Attribution userId="S::snymaan@unisa.ac.za::cfdcf8f0-4d47-4951-b479-bc73a79ef902" userProvider="AD" userName="Weber, Alicia"/>
        <t:Anchor>
          <t:Comment id="1815662037"/>
        </t:Anchor>
        <t:Create/>
      </t:Event>
      <t:Event id="{5D3D2752-178F-491E-B284-4C259B742793}" time="2025-03-13T05:27:44.174Z">
        <t:Attribution userId="S::snymaan@unisa.ac.za::cfdcf8f0-4d47-4951-b479-bc73a79ef902" userProvider="AD" userName="Weber, Alicia"/>
        <t:Anchor>
          <t:Comment id="1815662037"/>
        </t:Anchor>
        <t:Assign userId="S::Matsonj@unisa.ac.za::0d91b63d-d1fd-4944-91c6-e6b9ec10f25c" userProvider="AD" userName="Matsoma, Ntombizodwa"/>
      </t:Event>
      <t:Event id="{DA577549-D2DC-4738-B256-509FC33582C8}" time="2025-03-13T05:27:44.174Z">
        <t:Attribution userId="S::snymaan@unisa.ac.za::cfdcf8f0-4d47-4951-b479-bc73a79ef902" userProvider="AD" userName="Weber, Alicia"/>
        <t:Anchor>
          <t:Comment id="1815662037"/>
        </t:Anchor>
        <t:SetTitle title="@Matsoma, Ntombizodwa could you please indicate your capacity for 2026. Thanks :)"/>
      </t:Event>
    </t:History>
  </t:Task>
  <t:Task id="{AC8BA3A3-9992-493D-B4FA-032A660F6FF2}">
    <t:Anchor>
      <t:Comment id="2032567872"/>
    </t:Anchor>
    <t:History>
      <t:Event id="{9BB17E65-ECC4-41BC-BA64-DA96E0037D99}" time="2025-03-13T05:28:03.638Z">
        <t:Attribution userId="S::snymaan@unisa.ac.za::cfdcf8f0-4d47-4951-b479-bc73a79ef902" userProvider="AD" userName="Weber, Alicia"/>
        <t:Anchor>
          <t:Comment id="2032567872"/>
        </t:Anchor>
        <t:Create/>
      </t:Event>
      <t:Event id="{C05EE629-89F9-4F3D-A094-A4496ACF3ECC}" time="2025-03-13T05:28:03.638Z">
        <t:Attribution userId="S::snymaan@unisa.ac.za::cfdcf8f0-4d47-4951-b479-bc73a79ef902" userProvider="AD" userName="Weber, Alicia"/>
        <t:Anchor>
          <t:Comment id="2032567872"/>
        </t:Anchor>
        <t:Assign userId="S::marcal@unisa.ac.za::3fd58e4e-87ba-4f14-a88d-68ed542b391f" userProvider="AD" userName="Marcantuono, Letitia"/>
      </t:Event>
      <t:Event id="{AD100232-EFAA-4F82-905F-F7A532061227}" time="2025-03-13T05:28:03.638Z">
        <t:Attribution userId="S::snymaan@unisa.ac.za::cfdcf8f0-4d47-4951-b479-bc73a79ef902" userProvider="AD" userName="Weber, Alicia"/>
        <t:Anchor>
          <t:Comment id="2032567872"/>
        </t:Anchor>
        <t:SetTitle title="@Marcantuono, Letitia could you please indicate your capacity for 2026. Thank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D52A884-C7FC-41B0-99CE-137B8441F64A}">
  <we:reference id="wa200001361" version="2.2.1.0" store="en-US" storeType="OMEX"/>
  <we:alternateReferences>
    <we:reference id="wa200001361" version="2.2.1.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2A36B3B950DA458A939F4D1723F3F0" ma:contentTypeVersion="11" ma:contentTypeDescription="Create a new document." ma:contentTypeScope="" ma:versionID="732e7cca45bfc678ed2adf2f7ef18a66">
  <xsd:schema xmlns:xsd="http://www.w3.org/2001/XMLSchema" xmlns:xs="http://www.w3.org/2001/XMLSchema" xmlns:p="http://schemas.microsoft.com/office/2006/metadata/properties" xmlns:ns2="3fcfdeee-cfbb-4eab-9f3a-e898fad8f254" xmlns:ns3="8bad276b-77ca-46ad-958d-58c5e7d9c92c" targetNamespace="http://schemas.microsoft.com/office/2006/metadata/properties" ma:root="true" ma:fieldsID="2e9d97dfc164d48951994cd169b96529" ns2:_="" ns3:_="">
    <xsd:import namespace="3fcfdeee-cfbb-4eab-9f3a-e898fad8f254"/>
    <xsd:import namespace="8bad276b-77ca-46ad-958d-58c5e7d9c9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cfdeee-cfbb-4eab-9f3a-e898fad8f2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838c43-00a6-4459-8554-8a466ed26ca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ad276b-77ca-46ad-958d-58c5e7d9c92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b22689-7381-404f-8e59-327d040ef0cc}" ma:internalName="TaxCatchAll" ma:showField="CatchAllData" ma:web="8bad276b-77ca-46ad-958d-58c5e7d9c9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HarvardAnglia2008OfficeOnline.xsl" StyleName="Harvard - Anglia" Version="2008"/>
</file>

<file path=customXml/item4.xml><?xml version="1.0" encoding="utf-8"?>
<p:properties xmlns:p="http://schemas.microsoft.com/office/2006/metadata/properties" xmlns:xsi="http://www.w3.org/2001/XMLSchema-instance" xmlns:pc="http://schemas.microsoft.com/office/infopath/2007/PartnerControls">
  <documentManagement>
    <TaxCatchAll xmlns="8bad276b-77ca-46ad-958d-58c5e7d9c92c" xsi:nil="true"/>
    <lcf76f155ced4ddcb4097134ff3c332f xmlns="3fcfdeee-cfbb-4eab-9f3a-e898fad8f25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8911A6-83FD-45E5-B93E-17EF3DEFEA68}">
  <ds:schemaRefs>
    <ds:schemaRef ds:uri="http://schemas.microsoft.com/sharepoint/v3/contenttype/forms"/>
  </ds:schemaRefs>
</ds:datastoreItem>
</file>

<file path=customXml/itemProps2.xml><?xml version="1.0" encoding="utf-8"?>
<ds:datastoreItem xmlns:ds="http://schemas.openxmlformats.org/officeDocument/2006/customXml" ds:itemID="{F785110B-0E1B-41A1-ADB5-549A1FA6A6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cfdeee-cfbb-4eab-9f3a-e898fad8f254"/>
    <ds:schemaRef ds:uri="8bad276b-77ca-46ad-958d-58c5e7d9c9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B314B3-DAF1-43DB-AF6E-66D6222C7014}">
  <ds:schemaRefs>
    <ds:schemaRef ds:uri="http://schemas.openxmlformats.org/officeDocument/2006/bibliography"/>
  </ds:schemaRefs>
</ds:datastoreItem>
</file>

<file path=customXml/itemProps4.xml><?xml version="1.0" encoding="utf-8"?>
<ds:datastoreItem xmlns:ds="http://schemas.openxmlformats.org/officeDocument/2006/customXml" ds:itemID="{15A98BD8-E1BD-4BBB-9F6C-4A6E000977FF}">
  <ds:schemaRefs>
    <ds:schemaRef ds:uri="http://schemas.microsoft.com/office/2006/metadata/properties"/>
    <ds:schemaRef ds:uri="http://schemas.microsoft.com/office/infopath/2007/PartnerControls"/>
    <ds:schemaRef ds:uri="8bad276b-77ca-46ad-958d-58c5e7d9c92c"/>
    <ds:schemaRef ds:uri="3fcfdeee-cfbb-4eab-9f3a-e898fad8f254"/>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3739</Words>
  <Characters>21313</Characters>
  <Application>Microsoft Office Word</Application>
  <DocSecurity>0</DocSecurity>
  <Lines>177</Lines>
  <Paragraphs>50</Paragraphs>
  <ScaleCrop>false</ScaleCrop>
  <Company/>
  <LinksUpToDate>false</LinksUpToDate>
  <CharactersWithSpaces>25002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Nduna, Lesedi</dc:creator>
  <cp:lastModifiedBy>Kruger, Bronwyn</cp:lastModifiedBy>
  <cp:revision>1</cp:revision>
  <cp:lastPrinted>2014-04-14T09:12:00Z</cp:lastPrinted>
  <dcterms:created xsi:type="dcterms:W3CDTF">2026-09-23T06:29:00Z</dcterms:created>
  <dcterms:modified xsi:type="dcterms:W3CDTF">2026-09-23T06:29:00Z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y fmtid="{D5CDD505-2E9C-101B-9397-08002B2CF9AE}" pid="25" name="GrammarlyDocumentId">
    <vt:lpwstr>4b210fe3993e9455f7a3fafac89ce9d8ccc4a9bbba126ec53496c66da9b69acf</vt:lpwstr>
  </property>
  <property fmtid="{D5CDD505-2E9C-101B-9397-08002B2CF9AE}" pid="26" name="ContentTypeId">
    <vt:lpwstr>0x0101006F2A36B3B950DA458A939F4D1723F3F0</vt:lpwstr>
  </property>
  <property fmtid="{D5CDD505-2E9C-101B-9397-08002B2CF9AE}" pid="27" name="MediaServiceImageTags">
    <vt:lpwstr/>
  </property>
</Properties>
</file>